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04E" w:rsidRPr="00D02D27" w:rsidRDefault="0025504E" w:rsidP="00EB0BB6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D02D27">
        <w:rPr>
          <w:rFonts w:ascii="Times New Roman" w:hAnsi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90pt">
            <v:imagedata r:id="rId5" o:title=""/>
          </v:shape>
        </w:pict>
      </w:r>
    </w:p>
    <w:p w:rsidR="0025504E" w:rsidRDefault="0025504E" w:rsidP="00EB0BB6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25504E" w:rsidRDefault="0025504E" w:rsidP="00D02D27">
      <w:pPr>
        <w:spacing w:after="0" w:line="360" w:lineRule="auto"/>
        <w:ind w:right="-801"/>
        <w:jc w:val="center"/>
        <w:rPr>
          <w:rFonts w:ascii="Times New Roman" w:eastAsia="@Arial Unicode MS" w:hAnsi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 w:rsidRPr="00C83595">
        <w:rPr>
          <w:rFonts w:ascii="Times New Roman" w:eastAsia="@Arial Unicode MS" w:hAnsi="Times New Roman"/>
          <w:b/>
          <w:color w:val="000000"/>
          <w:sz w:val="28"/>
          <w:szCs w:val="28"/>
          <w:lang w:eastAsia="ru-RU"/>
        </w:rPr>
        <w:t>Планируемые предметные результаты</w:t>
      </w:r>
    </w:p>
    <w:p w:rsidR="0025504E" w:rsidRPr="00C83595" w:rsidRDefault="0025504E" w:rsidP="00D02D27">
      <w:pPr>
        <w:spacing w:after="0" w:line="360" w:lineRule="auto"/>
        <w:ind w:right="-80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Достижение личностных, метапредметных и предметных результатов освоения программы обучающимися происходит в процессе активного восприятия и обсуждения музыки, освоения основ музыкальной грамоты, собственного опыта музыкально-творческой деятельности обучающихся: хорового пения и игры на элементарных музыкальных инструментах, пластическом интонировании, подготовке музыкально-театрализованных представлений.</w:t>
      </w:r>
    </w:p>
    <w:p w:rsidR="0025504E" w:rsidRPr="00C83595" w:rsidRDefault="0025504E" w:rsidP="00D02D27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right="-80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В результате освоения программы у обучающихся будут сформированы готовность к саморазвитию, мотивация к обучению и познанию; понимание ценности отечественных национально-культурных традиций, осознание своей этнической и национальной принадлежности, уважение к истории и духовным традициям России, музыкальной культуре ее народов, понимание роли музыки в жизни человека и общества, духовно-нравственном развитии человека. В</w:t>
      </w:r>
      <w:r w:rsidRPr="00C83595">
        <w:rPr>
          <w:rFonts w:ascii="Times New Roman" w:hAnsi="Times New Roman"/>
          <w:sz w:val="28"/>
          <w:szCs w:val="28"/>
          <w:lang w:val="en-US" w:eastAsia="ru-RU"/>
        </w:rPr>
        <w:t> </w:t>
      </w:r>
      <w:r w:rsidRPr="00C83595">
        <w:rPr>
          <w:rFonts w:ascii="Times New Roman" w:hAnsi="Times New Roman"/>
          <w:sz w:val="28"/>
          <w:szCs w:val="28"/>
          <w:lang w:eastAsia="ru-RU"/>
        </w:rPr>
        <w:t xml:space="preserve">процессе приобретения собственного опыта музыкально-творческой деятельности обучающиеся научатся понимать музыку как составную и неотъемлемую часть окружающего мира, постигать и осмысливать явления музыкальной культуры, выражать свои мысли и чувства, обусловленные восприятием музыкальных произведений, использовать музыкальные образы при создании театрализованных и музыкально-пластических композиций, исполнении вокально-хоровых и инструментальных произведений, в импровизации. </w:t>
      </w:r>
    </w:p>
    <w:p w:rsidR="0025504E" w:rsidRPr="00C83595" w:rsidRDefault="0025504E" w:rsidP="00D02D27">
      <w:pPr>
        <w:spacing w:after="0" w:line="360" w:lineRule="auto"/>
        <w:ind w:right="-80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 xml:space="preserve">Школьники научатся размышлять о музыке, эмоционально выражать свое отношение к искусству; проявлять эстетические и художественные предпочтения, интерес к музыкальному искусству и музыкальной деятельности; формировать позитивную самооценку, самоуважение, основанные на реализованном творческом потенциале, развитии художественного вкуса, осуществлении собственных музыкально-исполнительских замыслов.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 xml:space="preserve">У обучающихся проявится способность вставать на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 в процессе музыкально-творческой деятельности. Реализация программы обеспечивает овладение социальными компетенциями, развитие коммуникативных способностей через музыкально-игровую деятельность, способности к дальнейшему самопознанию и саморазвитию. Обучающиеся научатся организовывать культурный досуг, самостоятельную музыкально-творческую деятельность, в том числе на основе домашнегомузицирования, совместной музыкальной деятельности с друзьями, родителями. </w:t>
      </w:r>
    </w:p>
    <w:p w:rsidR="0025504E" w:rsidRPr="00C83595" w:rsidRDefault="0025504E" w:rsidP="00793C66">
      <w:pPr>
        <w:widowControl w:val="0"/>
        <w:suppressLineNumbers/>
        <w:suppressAutoHyphens/>
        <w:autoSpaceDN w:val="0"/>
        <w:spacing w:after="0" w:line="360" w:lineRule="auto"/>
        <w:ind w:firstLine="709"/>
        <w:jc w:val="both"/>
        <w:rPr>
          <w:rFonts w:ascii="Times New Roman" w:hAnsi="Times New Roman"/>
          <w:b/>
          <w:i/>
          <w:kern w:val="3"/>
          <w:sz w:val="28"/>
          <w:szCs w:val="28"/>
          <w:lang w:eastAsia="zh-CN" w:bidi="hi-IN"/>
        </w:rPr>
      </w:pPr>
      <w:r w:rsidRPr="00C83595">
        <w:rPr>
          <w:rFonts w:ascii="Times New Roman" w:hAnsi="Times New Roman"/>
          <w:b/>
          <w:i/>
          <w:kern w:val="3"/>
          <w:sz w:val="28"/>
          <w:szCs w:val="28"/>
          <w:lang w:eastAsia="zh-CN" w:bidi="hi-IN"/>
        </w:rPr>
        <w:t xml:space="preserve">Предметные результаты </w:t>
      </w:r>
      <w:r w:rsidRPr="00C83595">
        <w:rPr>
          <w:rFonts w:ascii="Times New Roman" w:hAnsi="Times New Roman"/>
          <w:kern w:val="3"/>
          <w:sz w:val="28"/>
          <w:szCs w:val="28"/>
          <w:lang w:eastAsia="zh-CN" w:bidi="hi-IN"/>
        </w:rPr>
        <w:t>освоения программы должны отражать:</w:t>
      </w:r>
    </w:p>
    <w:p w:rsidR="0025504E" w:rsidRPr="00C83595" w:rsidRDefault="0025504E" w:rsidP="00793C6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сформированность первоначальных представлений о роли музыки в жизни человека, ее роли в духовно-нравственном развитии человека;</w:t>
      </w:r>
    </w:p>
    <w:p w:rsidR="0025504E" w:rsidRPr="00C83595" w:rsidRDefault="0025504E" w:rsidP="00793C6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сформированность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25504E" w:rsidRPr="00C83595" w:rsidRDefault="0025504E" w:rsidP="00793C6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умение воспринимать музыку и выражать свое отношение к музыкальному произведению;</w:t>
      </w:r>
    </w:p>
    <w:p w:rsidR="0025504E" w:rsidRPr="00C83595" w:rsidRDefault="0025504E" w:rsidP="00793C6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импровизации, создании ритмического аккомпанемента и игре на музыкальных инструментах.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C83595">
        <w:rPr>
          <w:rFonts w:ascii="Times New Roman" w:hAnsi="Times New Roman"/>
          <w:b/>
          <w:i/>
          <w:sz w:val="28"/>
          <w:szCs w:val="28"/>
          <w:lang w:eastAsia="ru-RU"/>
        </w:rPr>
        <w:t>Предметные результаты по видам деятельности обучающихся</w:t>
      </w:r>
    </w:p>
    <w:p w:rsidR="0025504E" w:rsidRPr="00C83595" w:rsidRDefault="0025504E" w:rsidP="00793C66">
      <w:pPr>
        <w:widowControl w:val="0"/>
        <w:tabs>
          <w:tab w:val="left" w:pos="142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В результате освоения программы обучающиеся должны научиться в дальнейшем применять знания, умения и навыки, приобретенные в различных видах познавательной, музыкально-исполнительской и творческой деятельности.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школьника, включающее формирование его духовно-нравственных качеств, музыкальной культуры, развитие музыкально-исполнительских и творческих способностей, возможностей самооценки и самореализации. Освоение программы позволит обучающимся принимать активное участие в общественной, концертной и музыкально-театральной жизни школы, города, региона.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83595">
        <w:rPr>
          <w:rFonts w:ascii="Times New Roman" w:hAnsi="Times New Roman"/>
          <w:b/>
          <w:sz w:val="28"/>
          <w:szCs w:val="28"/>
          <w:lang w:eastAsia="ru-RU"/>
        </w:rPr>
        <w:t>Слушание музыки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Обучающийся: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1. Узнает изученные музыкальные произведения и называет имена их авторов.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 xml:space="preserve">2. Умеет определять характер музыкального произведения, его образ, отдельные элементы музыкального языка: лад, темп, тембр, динамику, регистр.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3. Имеет представление об интонации в музыке, знает о различных типах интонаций, средствах музыкальной выразительности, используемых при создании образа.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4. Имеет представление об инструментах симфонического, камерного, духового, эстрадного, джазового оркестров, оркестра русских народных инструментов. Знает особенности звучания оркестров и отдельных инструментов.</w:t>
      </w:r>
    </w:p>
    <w:p w:rsidR="0025504E" w:rsidRPr="00C83595" w:rsidRDefault="0025504E" w:rsidP="00793C66">
      <w:pPr>
        <w:shd w:val="clear" w:color="auto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5. Знает особенности тембрового звучания различных певческих голосов (детских, женских, мужских), хоров (детских, женских, мужских, смешанных,</w:t>
      </w:r>
      <w:r w:rsidRPr="00C83595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а также </w:t>
      </w:r>
      <w:r w:rsidRPr="00C83595">
        <w:rPr>
          <w:rFonts w:ascii="Times New Roman" w:hAnsi="Times New Roman"/>
          <w:sz w:val="28"/>
          <w:szCs w:val="28"/>
          <w:lang w:eastAsia="ru-RU"/>
        </w:rPr>
        <w:t>народного, академического, церковного) и их исполнительских возможностей и особенностей репертуара.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 xml:space="preserve">6. Имеет представления о народной и профессиональной (композиторской) музыке; балете, опере, мюзикле, произведениях для симфонического оркестра и оркестра русских народных инструментов. </w:t>
      </w:r>
    </w:p>
    <w:p w:rsidR="0025504E" w:rsidRPr="00C83595" w:rsidRDefault="0025504E" w:rsidP="00793C66">
      <w:pPr>
        <w:tabs>
          <w:tab w:val="left" w:pos="27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7. Имеет представления о выразительных возможностях и особенностях музыкальных форм: типах развития (повтор, контраст), простых двухчастной и трехчастной формы, вариаций, рондо.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8. Определяет жанровую основу в пройденных музыкальных произведениях.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 xml:space="preserve">9. Имеет слуховой багаж из прослушанных произведений народной музыки, отечественной и зарубежной классики.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10. Умеет импровизировать под музыку с использованием танцевальных, маршеобразных движений, пластического интонирования.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83595">
        <w:rPr>
          <w:rFonts w:ascii="Times New Roman" w:hAnsi="Times New Roman"/>
          <w:b/>
          <w:sz w:val="28"/>
          <w:szCs w:val="28"/>
          <w:lang w:eastAsia="ru-RU"/>
        </w:rPr>
        <w:t>Хоровое пение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Обучающийся:</w:t>
      </w:r>
    </w:p>
    <w:p w:rsidR="0025504E" w:rsidRPr="00C83595" w:rsidRDefault="0025504E" w:rsidP="00793C66">
      <w:pPr>
        <w:tabs>
          <w:tab w:val="left" w:pos="31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1. Знает слова и мелодию Гимна Российской Федерации.</w:t>
      </w:r>
    </w:p>
    <w:p w:rsidR="0025504E" w:rsidRPr="00C83595" w:rsidRDefault="0025504E" w:rsidP="00793C66">
      <w:pPr>
        <w:tabs>
          <w:tab w:val="left" w:pos="31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2. Грамотно и выразительно исполняет песни с сопровождением и без сопровождения в соответствии с их образным строем и содержанием.</w:t>
      </w:r>
    </w:p>
    <w:p w:rsidR="0025504E" w:rsidRPr="00C83595" w:rsidRDefault="0025504E" w:rsidP="00793C66">
      <w:pPr>
        <w:tabs>
          <w:tab w:val="left" w:pos="31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3. Знает о способах и приемах выразительного музыкального интонирования.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4. Соблюдает при пении певческую установку. Использует в процессе пения правильное певческое дыхание.</w:t>
      </w:r>
    </w:p>
    <w:p w:rsidR="0025504E" w:rsidRPr="00C83595" w:rsidRDefault="0025504E" w:rsidP="00793C66">
      <w:pPr>
        <w:tabs>
          <w:tab w:val="left" w:pos="31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5. Поет преимущественно с мягкой атакой звука, осознанно употребляет твердую атаку в зависимости от образного строя исполняемой песни. Поет доступным по силе, не форсированным звуком.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6. Ясно выговаривает слова песни, поет гласные округленным звуком, отчетливо произносит согласные; использует средства артикуляции для достижения выразительности исполнения.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7. Исполняет одноголосные произведения, а также произведения с элементами двухголосия.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83595">
        <w:rPr>
          <w:rFonts w:ascii="Times New Roman" w:hAnsi="Times New Roman"/>
          <w:b/>
          <w:sz w:val="28"/>
          <w:szCs w:val="28"/>
          <w:lang w:eastAsia="ru-RU"/>
        </w:rPr>
        <w:t>Игра в детском инструментальном оркестре (ансамбле)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Обучающийся: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 xml:space="preserve">1. Имеет представления о приемах игры на элементарных инструментах детского оркестра, блокфлейте, синтезаторе, народных инструментах и др.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2. Умеет исполнять различные ритмические группы в оркестровых партиях.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3. Имеет первоначальные навыки игры в ансамбле – дуэте, трио (простейшее двух-трехголосие). Владеет основами игры в детском оркестре, инструментальном ансамбле.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4. Использует возможности различных инструментов в ансамбле и оркестре, в том числе тембровые возможности синтезатора.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b/>
          <w:sz w:val="28"/>
          <w:szCs w:val="28"/>
          <w:lang w:eastAsia="ru-RU"/>
        </w:rPr>
        <w:t>Основы музыкальной грамоты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 xml:space="preserve">Объем музыкальной грамоты и теоретических понятий: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1.</w:t>
      </w:r>
      <w:r w:rsidRPr="00C83595">
        <w:rPr>
          <w:rFonts w:ascii="Times New Roman" w:hAnsi="Times New Roman"/>
          <w:b/>
          <w:sz w:val="28"/>
          <w:szCs w:val="28"/>
          <w:lang w:eastAsia="ru-RU"/>
        </w:rPr>
        <w:t xml:space="preserve"> Звук.</w:t>
      </w:r>
      <w:r w:rsidRPr="00C83595">
        <w:rPr>
          <w:rFonts w:ascii="Times New Roman" w:hAnsi="Times New Roman"/>
          <w:sz w:val="28"/>
          <w:szCs w:val="28"/>
          <w:lang w:eastAsia="ru-RU"/>
        </w:rPr>
        <w:t xml:space="preserve"> Свойства музыкального звука: высота, длительность, тембр, громкость.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2.</w:t>
      </w:r>
      <w:r w:rsidRPr="00C83595">
        <w:rPr>
          <w:rFonts w:ascii="Times New Roman" w:hAnsi="Times New Roman"/>
          <w:b/>
          <w:sz w:val="28"/>
          <w:szCs w:val="28"/>
          <w:lang w:eastAsia="ru-RU"/>
        </w:rPr>
        <w:t xml:space="preserve"> Мелодия.</w:t>
      </w:r>
      <w:r w:rsidRPr="00C83595">
        <w:rPr>
          <w:rFonts w:ascii="Times New Roman" w:hAnsi="Times New Roman"/>
          <w:sz w:val="28"/>
          <w:szCs w:val="28"/>
          <w:lang w:eastAsia="ru-RU"/>
        </w:rPr>
        <w:t xml:space="preserve"> Типы мелодического движения. Интонация. Начальное представление о клавиатуре фортепиано (синтезатора). Подбор по слуху попевок и простых песен.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3.</w:t>
      </w:r>
      <w:r w:rsidRPr="00C83595">
        <w:rPr>
          <w:rFonts w:ascii="Times New Roman" w:hAnsi="Times New Roman"/>
          <w:b/>
          <w:sz w:val="28"/>
          <w:szCs w:val="28"/>
          <w:lang w:eastAsia="ru-RU"/>
        </w:rPr>
        <w:t xml:space="preserve"> Метроритм.</w:t>
      </w:r>
      <w:r w:rsidRPr="00C83595">
        <w:rPr>
          <w:rFonts w:ascii="Times New Roman" w:hAnsi="Times New Roman"/>
          <w:sz w:val="28"/>
          <w:szCs w:val="28"/>
          <w:lang w:eastAsia="ru-RU"/>
        </w:rPr>
        <w:t xml:space="preserve"> Длительности: восьмые, четверти, половинные. Пауза. Акцент в музыке: сильная и слабая доли. Такт. Размеры: 2/4; 3/4; 4/4. Сочетание восьмых, четвертных и половинных длительностей, пауз в ритмических упражнениях, ритмических рисунках исполняемых песен, в оркестровых партиях и аккомпанементах. Двух- и трехдольность – восприятие и передача в движении.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 xml:space="preserve">4. </w:t>
      </w:r>
      <w:r w:rsidRPr="00C83595">
        <w:rPr>
          <w:rFonts w:ascii="Times New Roman" w:hAnsi="Times New Roman"/>
          <w:b/>
          <w:sz w:val="28"/>
          <w:szCs w:val="28"/>
          <w:lang w:eastAsia="ru-RU"/>
        </w:rPr>
        <w:t xml:space="preserve">Лад: </w:t>
      </w:r>
      <w:r w:rsidRPr="00C83595">
        <w:rPr>
          <w:rFonts w:ascii="Times New Roman" w:hAnsi="Times New Roman"/>
          <w:sz w:val="28"/>
          <w:szCs w:val="28"/>
          <w:lang w:eastAsia="ru-RU"/>
        </w:rPr>
        <w:t xml:space="preserve">мажор, минор; тональность, тоника.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5.</w:t>
      </w:r>
      <w:r w:rsidRPr="00C83595">
        <w:rPr>
          <w:rFonts w:ascii="Times New Roman" w:hAnsi="Times New Roman"/>
          <w:b/>
          <w:sz w:val="28"/>
          <w:szCs w:val="28"/>
          <w:lang w:eastAsia="ru-RU"/>
        </w:rPr>
        <w:t xml:space="preserve"> Нотная грамота.</w:t>
      </w:r>
      <w:r w:rsidRPr="00C83595">
        <w:rPr>
          <w:rFonts w:ascii="Times New Roman" w:hAnsi="Times New Roman"/>
          <w:sz w:val="28"/>
          <w:szCs w:val="28"/>
          <w:lang w:eastAsia="ru-RU"/>
        </w:rPr>
        <w:t xml:space="preserve"> Скрипичный ключ, нотный стан, расположение нот в объеме первой-второй октав, диез, бемоль. Чтение нот первой-второй октав, пение по нотам выученных по слуху простейших попевок (двухступенных, трехступенных, пятиступенных), песен, разучивание по нотам хоровых и оркестровых партий.</w:t>
      </w:r>
    </w:p>
    <w:p w:rsidR="0025504E" w:rsidRPr="00C83595" w:rsidRDefault="0025504E" w:rsidP="00793C66">
      <w:pPr>
        <w:tabs>
          <w:tab w:val="left" w:pos="20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 xml:space="preserve">6. </w:t>
      </w:r>
      <w:r w:rsidRPr="00C83595">
        <w:rPr>
          <w:rFonts w:ascii="Times New Roman" w:hAnsi="Times New Roman"/>
          <w:b/>
          <w:sz w:val="28"/>
          <w:szCs w:val="28"/>
          <w:lang w:eastAsia="ru-RU"/>
        </w:rPr>
        <w:t xml:space="preserve">Интервалы </w:t>
      </w:r>
      <w:r w:rsidRPr="00C83595">
        <w:rPr>
          <w:rFonts w:ascii="Times New Roman" w:hAnsi="Times New Roman"/>
          <w:sz w:val="28"/>
          <w:szCs w:val="28"/>
          <w:lang w:eastAsia="ru-RU"/>
        </w:rPr>
        <w:t xml:space="preserve">в пределах октавы. </w:t>
      </w:r>
      <w:r w:rsidRPr="00C83595">
        <w:rPr>
          <w:rFonts w:ascii="Times New Roman" w:hAnsi="Times New Roman"/>
          <w:b/>
          <w:sz w:val="28"/>
          <w:szCs w:val="28"/>
          <w:lang w:eastAsia="ru-RU"/>
        </w:rPr>
        <w:t>Трезвучия</w:t>
      </w:r>
      <w:r w:rsidRPr="00C83595">
        <w:rPr>
          <w:rFonts w:ascii="Times New Roman" w:hAnsi="Times New Roman"/>
          <w:sz w:val="28"/>
          <w:szCs w:val="28"/>
          <w:lang w:eastAsia="ru-RU"/>
        </w:rPr>
        <w:t>: мажорное и минорное. Интервалы и трезвучия в игровых упражнениях, песнях и аккомпанементах, произведениях для слушания музыки.</w:t>
      </w:r>
    </w:p>
    <w:p w:rsidR="0025504E" w:rsidRPr="00C83595" w:rsidRDefault="0025504E" w:rsidP="00793C66">
      <w:pPr>
        <w:tabs>
          <w:tab w:val="left" w:pos="20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>7.</w:t>
      </w:r>
      <w:r w:rsidRPr="00C83595">
        <w:rPr>
          <w:rFonts w:ascii="Times New Roman" w:hAnsi="Times New Roman"/>
          <w:b/>
          <w:sz w:val="28"/>
          <w:szCs w:val="28"/>
          <w:lang w:eastAsia="ru-RU"/>
        </w:rPr>
        <w:t xml:space="preserve"> Музыкальные жанры.</w:t>
      </w:r>
      <w:r w:rsidRPr="00C83595">
        <w:rPr>
          <w:rFonts w:ascii="Times New Roman" w:hAnsi="Times New Roman"/>
          <w:sz w:val="28"/>
          <w:szCs w:val="28"/>
          <w:lang w:eastAsia="ru-RU"/>
        </w:rPr>
        <w:t xml:space="preserve"> Песня, танец, марш. Инструментальный концерт. Музыкально-сценические жанры: балет, опера, мюзикл.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3595">
        <w:rPr>
          <w:rFonts w:ascii="Times New Roman" w:hAnsi="Times New Roman"/>
          <w:sz w:val="28"/>
          <w:szCs w:val="28"/>
          <w:lang w:eastAsia="ru-RU"/>
        </w:rPr>
        <w:t xml:space="preserve">8. </w:t>
      </w:r>
      <w:r w:rsidRPr="00C83595">
        <w:rPr>
          <w:rFonts w:ascii="Times New Roman" w:hAnsi="Times New Roman"/>
          <w:b/>
          <w:sz w:val="28"/>
          <w:szCs w:val="28"/>
          <w:lang w:eastAsia="ru-RU"/>
        </w:rPr>
        <w:t>Музыкальные формы.</w:t>
      </w:r>
      <w:r w:rsidRPr="00C83595">
        <w:rPr>
          <w:rFonts w:ascii="Times New Roman" w:hAnsi="Times New Roman"/>
          <w:sz w:val="28"/>
          <w:szCs w:val="28"/>
          <w:lang w:eastAsia="ru-RU"/>
        </w:rPr>
        <w:t xml:space="preserve"> Виды развития: повтор, контраст. Вступление, заключение. Простые двухчастная и трехчастная формы, куплетная форма, вариации, рондо.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C83595">
        <w:rPr>
          <w:rFonts w:ascii="Times New Roman" w:eastAsia="Arial Unicode MS" w:hAnsi="Times New Roman"/>
          <w:sz w:val="28"/>
          <w:szCs w:val="28"/>
          <w:lang w:eastAsia="ru-RU"/>
        </w:rPr>
        <w:t>В результате изучения музыки на уровне начального общего образования обучающийся</w:t>
      </w:r>
      <w:r w:rsidRPr="00C83595">
        <w:rPr>
          <w:rFonts w:ascii="Times New Roman" w:eastAsia="Arial Unicode MS" w:hAnsi="Times New Roman"/>
          <w:b/>
          <w:sz w:val="28"/>
          <w:szCs w:val="28"/>
          <w:lang w:eastAsia="ru-RU"/>
        </w:rPr>
        <w:t>получит возможность научиться</w:t>
      </w:r>
      <w:r w:rsidRPr="00C83595">
        <w:rPr>
          <w:rFonts w:ascii="Times New Roman" w:eastAsia="Arial Unicode MS" w:hAnsi="Times New Roman"/>
          <w:sz w:val="28"/>
          <w:szCs w:val="28"/>
          <w:lang w:eastAsia="ru-RU"/>
        </w:rPr>
        <w:t>: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eastAsia="Arial Unicode MS" w:hAnsi="Times New Roman"/>
          <w:i/>
          <w:sz w:val="28"/>
          <w:szCs w:val="28"/>
          <w:lang w:eastAsia="ru-RU"/>
        </w:rPr>
      </w:pPr>
      <w:r w:rsidRPr="00C83595">
        <w:rPr>
          <w:rFonts w:ascii="Times New Roman" w:eastAsia="Arial Unicode MS" w:hAnsi="Times New Roman"/>
          <w:i/>
          <w:sz w:val="28"/>
          <w:szCs w:val="28"/>
          <w:lang w:eastAsia="ru-RU"/>
        </w:rPr>
        <w:t>реализовывать творческий потенциал, собственные творческие замыслы в различных видах музыкальной деятельности (в пении и интерпретации музыки, игре на детских и других музыкальных инструментах, музыкально-пластическом движении и импровизации);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eastAsia="Arial Unicode MS" w:hAnsi="Times New Roman"/>
          <w:i/>
          <w:sz w:val="28"/>
          <w:szCs w:val="28"/>
          <w:lang w:eastAsia="ru-RU"/>
        </w:rPr>
      </w:pPr>
      <w:r w:rsidRPr="00C83595">
        <w:rPr>
          <w:rFonts w:ascii="Times New Roman" w:eastAsia="Arial Unicode MS" w:hAnsi="Times New Roman"/>
          <w:i/>
          <w:sz w:val="28"/>
          <w:szCs w:val="28"/>
          <w:lang w:eastAsia="ru-RU"/>
        </w:rPr>
        <w:t>организовывать культурный досуг, самостоятельную музыкально-творческую деятельность; музицировать;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eastAsia="Arial Unicode MS" w:hAnsi="Times New Roman"/>
          <w:i/>
          <w:sz w:val="28"/>
          <w:szCs w:val="28"/>
          <w:lang w:eastAsia="ru-RU"/>
        </w:rPr>
      </w:pPr>
      <w:r w:rsidRPr="00C83595">
        <w:rPr>
          <w:rFonts w:ascii="Times New Roman" w:eastAsia="Arial Unicode MS" w:hAnsi="Times New Roman"/>
          <w:i/>
          <w:sz w:val="28"/>
          <w:szCs w:val="28"/>
          <w:lang w:eastAsia="ru-RU"/>
        </w:rPr>
        <w:t>использовать систему графических знаков для ориентации в нотном письме при пении простейших мелодий;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eastAsia="Arial Unicode MS" w:hAnsi="Times New Roman"/>
          <w:i/>
          <w:sz w:val="28"/>
          <w:szCs w:val="28"/>
          <w:lang w:eastAsia="ru-RU"/>
        </w:rPr>
      </w:pPr>
      <w:r w:rsidRPr="00C83595">
        <w:rPr>
          <w:rFonts w:ascii="Times New Roman" w:eastAsia="Arial Unicode MS" w:hAnsi="Times New Roman"/>
          <w:i/>
          <w:sz w:val="28"/>
          <w:szCs w:val="28"/>
          <w:lang w:eastAsia="ru-RU"/>
        </w:rPr>
        <w:t>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образов;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eastAsia="Arial Unicode MS" w:hAnsi="Times New Roman"/>
          <w:i/>
          <w:sz w:val="28"/>
          <w:szCs w:val="28"/>
          <w:lang w:eastAsia="ru-RU"/>
        </w:rPr>
      </w:pPr>
      <w:r w:rsidRPr="00C83595">
        <w:rPr>
          <w:rFonts w:ascii="Times New Roman" w:eastAsia="Arial Unicode MS" w:hAnsi="Times New Roman"/>
          <w:i/>
          <w:sz w:val="28"/>
          <w:szCs w:val="28"/>
          <w:lang w:eastAsia="ru-RU"/>
        </w:rPr>
        <w:t>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мира;</w:t>
      </w:r>
    </w:p>
    <w:p w:rsidR="0025504E" w:rsidRDefault="0025504E" w:rsidP="00C83595">
      <w:pPr>
        <w:spacing w:after="0" w:line="360" w:lineRule="auto"/>
        <w:ind w:firstLine="709"/>
        <w:jc w:val="both"/>
        <w:rPr>
          <w:rFonts w:ascii="Times New Roman" w:eastAsia="Arial Unicode MS" w:hAnsi="Times New Roman"/>
          <w:i/>
          <w:sz w:val="28"/>
          <w:szCs w:val="28"/>
          <w:lang w:eastAsia="ru-RU"/>
        </w:rPr>
      </w:pPr>
      <w:r w:rsidRPr="00C83595">
        <w:rPr>
          <w:rFonts w:ascii="Times New Roman" w:eastAsia="Arial Unicode MS" w:hAnsi="Times New Roman"/>
          <w:i/>
          <w:sz w:val="28"/>
          <w:szCs w:val="28"/>
          <w:lang w:eastAsia="ru-RU"/>
        </w:rPr>
        <w:t>оказывать помощь в организации и проведении школьных культурно-массовых мероприятий; представлять широкой публике результаты собственной музыкально-творческой деятельности (пение, музицирование, драматизация и др.); собирать музыкальные коллекции (фонотека, видеотека).</w:t>
      </w:r>
    </w:p>
    <w:p w:rsidR="0025504E" w:rsidRPr="00C83595" w:rsidRDefault="0025504E" w:rsidP="00C83595">
      <w:pPr>
        <w:spacing w:after="0" w:line="360" w:lineRule="auto"/>
        <w:jc w:val="both"/>
        <w:rPr>
          <w:rFonts w:ascii="Times New Roman" w:eastAsia="Arial Unicode MS" w:hAnsi="Times New Roman"/>
          <w:i/>
          <w:sz w:val="28"/>
          <w:szCs w:val="28"/>
          <w:lang w:eastAsia="ru-RU"/>
        </w:rPr>
      </w:pPr>
      <w:r w:rsidRPr="00C83595">
        <w:rPr>
          <w:rFonts w:ascii="Times New Roman" w:hAnsi="Times New Roman"/>
          <w:b/>
          <w:sz w:val="28"/>
          <w:szCs w:val="28"/>
          <w:lang w:eastAsia="ru-RU"/>
        </w:rPr>
        <w:t>Содержание программы учебного предмета «Музыка».</w:t>
      </w:r>
    </w:p>
    <w:p w:rsidR="0025504E" w:rsidRPr="00C83595" w:rsidRDefault="0025504E" w:rsidP="00793C6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 xml:space="preserve"> 1 класс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Мир музыкальных звуков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Классификация музыкальных звуков. Свойства музыкального звука: тембр, длительность, громкость, высота.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Восприятие и воспроизведение звуков окружающего мира во всем многообразии.</w:t>
      </w:r>
      <w:r w:rsidRPr="00C83595">
        <w:rPr>
          <w:rFonts w:ascii="Times New Roman" w:hAnsi="Times New Roman"/>
          <w:sz w:val="28"/>
          <w:szCs w:val="28"/>
        </w:rPr>
        <w:t xml:space="preserve"> Звуки окружающего мира; звуки шумовые и музыкальные. Свойства музыкального звука: тембр, длительность, громкость, высота. Знакомство со звучанием музыкальных инструментов разной высоты и тембровой окраски (просмотр фрагментов видеозаписей исполнения на различных инструментах). Прослушивание фрагментов музыкальных произведений с имитацией звуков окружающего мира.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Игра на элементарных музыкальных инструментах в ансамбле.</w:t>
      </w:r>
      <w:r w:rsidRPr="00C83595">
        <w:rPr>
          <w:rFonts w:ascii="Times New Roman" w:hAnsi="Times New Roman"/>
          <w:sz w:val="28"/>
          <w:szCs w:val="28"/>
        </w:rPr>
        <w:t xml:space="preserve"> Первые опыты игры детей на инструментах, различных по способам звукоизвлечения, тембрам.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Пение попевок и простых песен.</w:t>
      </w:r>
      <w:r w:rsidRPr="00C83595">
        <w:rPr>
          <w:rFonts w:ascii="Times New Roman" w:hAnsi="Times New Roman"/>
          <w:sz w:val="28"/>
          <w:szCs w:val="28"/>
        </w:rPr>
        <w:t xml:space="preserve"> Разучивание попевок и простых народных песен и обработок народных песен, в том числе, зарубежных; песен из мультфильмов, детских кинофильмов, песен к праздникам. Формирование правильной певческой установки и певческого дыхания.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Ритм – движение жизни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Ритм окружающего мира. Понятие длительностей в музыке. Короткие и длинные звуки. Ритмический рисунок. Акцент в музыке: сильная и слабая доли.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Восприятие и воспроизведение ритмов окружающего мира. Ритмические игры.</w:t>
      </w:r>
      <w:r w:rsidRPr="00C83595">
        <w:rPr>
          <w:rFonts w:ascii="Times New Roman" w:hAnsi="Times New Roman"/>
          <w:sz w:val="28"/>
          <w:szCs w:val="28"/>
        </w:rPr>
        <w:t>«Звучащие жесты» («инструменты тела»): хлопки, шлепки, щелчки, притопы и др. Осознание коротких и длинных звуков в ритмических играх: слоговая система озвучивания длительностей и их графическое изображение; ритмоинтонирование слов, стихов; ритмические «паззлы».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Игра в детском шумовом оркестре</w:t>
      </w:r>
      <w:r w:rsidRPr="00C83595">
        <w:rPr>
          <w:rFonts w:ascii="Times New Roman" w:hAnsi="Times New Roman"/>
          <w:b/>
          <w:sz w:val="28"/>
          <w:szCs w:val="28"/>
        </w:rPr>
        <w:t>.</w:t>
      </w:r>
      <w:r w:rsidRPr="00C83595">
        <w:rPr>
          <w:rFonts w:ascii="Times New Roman" w:hAnsi="Times New Roman"/>
          <w:sz w:val="28"/>
          <w:szCs w:val="28"/>
        </w:rPr>
        <w:t xml:space="preserve"> Простые ритмические аккомпанементы к музыкальным произведениям.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Игра в детском шумовом оркестре: ложки, погремушки, трещотки,  треугольники, колокольчики и др. Простые ритмические аккомпанементы к инструментальным пьесам (примеры:Д.Д. Шостакович «Шарманка», «Марш»; М.И. Глинка «Полька», П.И. Чайковский пьесы из «Детского альбома» и др.). Чередование коротких и длинных звуков; формирование устойчивой способности к равномерной пульсации; формирование ощущения сильной доли; чередование сильных и слабых долей. Использование «звучащих жестов» в качестве аккомпанемента к стихотворным текстам и музыкальным пьесам. Простые ритмические аккомпанементы к пройденным песням.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Мелодия – царица музыки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Мелодия – главный носитель содержания в музыке. Интонация в музыке и в речи.Интонация как основа эмоционально-образной природы музыки. Выразительные свойства мелодии. Типы мелодического движения. Аккомпанемент.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Слушание музыкальных произведений яркого интонационно-образного содержания</w:t>
      </w:r>
      <w:r w:rsidRPr="00C83595">
        <w:rPr>
          <w:rFonts w:ascii="Times New Roman" w:hAnsi="Times New Roman"/>
          <w:b/>
          <w:sz w:val="28"/>
          <w:szCs w:val="28"/>
        </w:rPr>
        <w:t>.</w:t>
      </w:r>
      <w:r w:rsidRPr="00C83595">
        <w:rPr>
          <w:rFonts w:ascii="Times New Roman" w:hAnsi="Times New Roman"/>
          <w:sz w:val="28"/>
          <w:szCs w:val="28"/>
        </w:rPr>
        <w:t xml:space="preserve"> Примеры: Г. Свиридов «Ласковая просьба», Р. Шуман «Первая утрата», Л. Бетховен Симфония № 5 (начало), В.А. Моцарт Симфония № 40 (начало).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Исполнение песен с плавным мелодическим движением. Разучивание и исполнение песен с поступенным движением, повторяющимися интонациями. Пение по «лесенке»; пение с применением ручных знаков.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Музыкально-игровая деятельность – интонация-вопрос, интонация-ответ. Интонации музыкально-речевые: музыкальные игры «вопрос-ответ», «поставь точку в конце музыкального предложения» (пример, А.Н. Пахмутова «Кто пасется на лугу?»).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Освоение приемов игры мелодии на ксилофоне и металлофоне. Ознакомление с приемами игры на ксилофоне и металлофоне. Исполнение элементарных мелодий на ксилофоне и металлофоне с простым ритмическим аккомпанементом.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Музыкальные краски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Первоначальные знания о средствах музыкальной выразительности. Понятие контраста в музыке. Лад. Мажор и минор. Тоника.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Слушание музыкальных произведений с контрастными образами, пьес различного ладового наклонения.</w:t>
      </w:r>
      <w:r w:rsidRPr="00C83595">
        <w:rPr>
          <w:rFonts w:ascii="Times New Roman" w:hAnsi="Times New Roman"/>
          <w:sz w:val="28"/>
          <w:szCs w:val="28"/>
        </w:rPr>
        <w:t xml:space="preserve"> Пьесы различного образно-эмоционального содержания. Примеры: П.И. Чайковский «Детский альбом» («Болезнь куклы», «Новая кукла»); Р. Шуман «Альбом для юношества» («Дед Мороз», «Веселый крестьянин»). Контрастные образы внутри одного произведения. Пример: Л. Бетховен «Весело-грустно».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Пластическое интонирование, двигательная импровизация под музыку разного характера.</w:t>
      </w:r>
      <w:r w:rsidRPr="00C83595">
        <w:rPr>
          <w:rFonts w:ascii="Times New Roman" w:hAnsi="Times New Roman"/>
          <w:sz w:val="28"/>
          <w:szCs w:val="28"/>
        </w:rPr>
        <w:t xml:space="preserve"> «Создаем образ»: пластическое интонирование музыкального образа с применением «звучащих жестов»; двигательная импровизация под музыку контрастного характера.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Исполнение песен, написанных в разных ладах.</w:t>
      </w:r>
      <w:r w:rsidRPr="00C83595">
        <w:rPr>
          <w:rFonts w:ascii="Times New Roman" w:hAnsi="Times New Roman"/>
          <w:sz w:val="28"/>
          <w:szCs w:val="28"/>
        </w:rPr>
        <w:t xml:space="preserve"> Формирование ладового чувства в хоровом пении: мажорные и минорные краски в создании песенных образов. Разучивание и исполнение песен контрастного характера в разных ладах.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Игры-драматизации.</w:t>
      </w:r>
      <w:r w:rsidRPr="00C83595">
        <w:rPr>
          <w:rFonts w:ascii="Times New Roman" w:hAnsi="Times New Roman"/>
          <w:sz w:val="28"/>
          <w:szCs w:val="28"/>
        </w:rPr>
        <w:t xml:space="preserve"> Театрализация небольших инструментальных пьес контрастного ладового характера. Самостоятельный подбор и применение элементарных инструментов в создании музыкального образа.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Музыкальные жанры: песня, танец, марш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Формирование первичных аналитических навыков. Определение особенностей основных жанров музыки: песня, танец, марш</w:t>
      </w:r>
      <w:r w:rsidRPr="00C83595">
        <w:rPr>
          <w:rFonts w:ascii="Times New Roman" w:hAnsi="Times New Roman"/>
          <w:b/>
          <w:i/>
          <w:sz w:val="28"/>
          <w:szCs w:val="28"/>
        </w:rPr>
        <w:t>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83595">
        <w:rPr>
          <w:rFonts w:ascii="Times New Roman" w:hAnsi="Times New Roman"/>
          <w:b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b/>
          <w:i/>
          <w:sz w:val="28"/>
          <w:szCs w:val="28"/>
        </w:rPr>
        <w:t>Слушание музыкальных произведений, имеющих ярко выраженную жанровую основу</w:t>
      </w:r>
      <w:r w:rsidRPr="00C83595">
        <w:rPr>
          <w:rFonts w:ascii="Times New Roman" w:hAnsi="Times New Roman"/>
          <w:b/>
          <w:sz w:val="28"/>
          <w:szCs w:val="28"/>
        </w:rPr>
        <w:t>.</w:t>
      </w:r>
      <w:r w:rsidRPr="00C83595">
        <w:rPr>
          <w:rFonts w:ascii="Times New Roman" w:hAnsi="Times New Roman"/>
          <w:sz w:val="28"/>
          <w:szCs w:val="28"/>
        </w:rPr>
        <w:t xml:space="preserve"> Песня, танец, марш в музыкальном материале для прослушивания и пения (в том числе, на основе пройденного материала): восприятие и анализ особенностей жанра. Двигательная импровизация под музыку с использованием простых танцевальных и маршевых движений.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Сочинение простых инструментальных аккомпанементов как сопровождения к песенной, танцевальной и маршевой музыке.</w:t>
      </w:r>
      <w:r w:rsidRPr="00C83595">
        <w:rPr>
          <w:rFonts w:ascii="Times New Roman" w:hAnsi="Times New Roman"/>
          <w:sz w:val="28"/>
          <w:szCs w:val="28"/>
        </w:rPr>
        <w:t xml:space="preserve"> Песня, танец, марш в музыкальном материале для инструментального музицирования: подбор инструментов и сочинение простых вариантов аккомпанемента к произведениям разных жанров.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Исполнение хоровых и инструментальных произведений разных жанров. Двигательная импровизация. </w:t>
      </w:r>
      <w:r w:rsidRPr="00C83595">
        <w:rPr>
          <w:rFonts w:ascii="Times New Roman" w:hAnsi="Times New Roman"/>
          <w:sz w:val="28"/>
          <w:szCs w:val="28"/>
        </w:rPr>
        <w:t xml:space="preserve">Формирование навыков публичного исполнения на основе пройденного хоровой и инструментальной музыки разных жанров. Первые опыты концертных выступлений в тематических мероприятиях. </w:t>
      </w:r>
    </w:p>
    <w:p w:rsidR="0025504E" w:rsidRPr="00C83595" w:rsidRDefault="0025504E" w:rsidP="00793C6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Музыкальная азбука или где живут ноты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Основы музыкальной грамоты. Нотная запись как способ фиксации музыкальной речи. Нотоносец, скрипичный ключ, нота, диез, бемоль. Знакомство с фортепианной клавиатурой: изучение регистров фортепиано. Расположение нот первой октавы на нотоносце и клавиатуре. Формирование зрительно-слуховой связи: ноты-клавиши-звуки. Динамические оттенки (форте, пиано).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Игровые дидактические упражнения с использованием наглядного материала.</w:t>
      </w:r>
      <w:r w:rsidRPr="00C83595">
        <w:rPr>
          <w:rFonts w:ascii="Times New Roman" w:hAnsi="Times New Roman"/>
          <w:sz w:val="28"/>
          <w:szCs w:val="28"/>
        </w:rPr>
        <w:t xml:space="preserve"> Освоение в игровой деятельности элементов музыкальной грамоты: нотоносец, скрипичный ключ, расположение нот первой октавы на нотоносце, диез, бемоль. Знакомство с фортепианной клавиатурой (возможно на основе клавиатуры синтезатора). Установление зрительно-слуховой и двигательной связи между нотами, клавишами, звуками; логика расположения клавиш: высокий, средний, низкий регистры; поступенное движение в диапазоне октавы.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Слушание музыкальных произведений с использованием элементарной графической записи.</w:t>
      </w:r>
      <w:r w:rsidRPr="00C83595">
        <w:rPr>
          <w:rFonts w:ascii="Times New Roman" w:hAnsi="Times New Roman"/>
          <w:sz w:val="28"/>
          <w:szCs w:val="28"/>
        </w:rPr>
        <w:t xml:space="preserve"> Развитие слухового внимания: определение динамики и динамических оттенков. Установление зрительно-слуховых ассоциаций в процессе прослушивания музыкальных произведений с характерным мелодическим рисунком (восходящее и нисходящее движение мелодии) и отражение их в элементарной графической записи (с использованием знаков – линии, стрелки и т.д.).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Пение с применением ручных знаков. Пение простейших песен по нотам.</w:t>
      </w:r>
      <w:r w:rsidRPr="00C83595">
        <w:rPr>
          <w:rFonts w:ascii="Times New Roman" w:hAnsi="Times New Roman"/>
          <w:sz w:val="28"/>
          <w:szCs w:val="28"/>
        </w:rPr>
        <w:t>Разучивание и исполнение песен с применением ручных знаков. Пение разученных ранее песен по нотам.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Игра на элементарных музыкальных инструментах в ансамбле</w:t>
      </w:r>
      <w:r w:rsidRPr="00C83595">
        <w:rPr>
          <w:rFonts w:ascii="Times New Roman" w:hAnsi="Times New Roman"/>
          <w:sz w:val="28"/>
          <w:szCs w:val="28"/>
        </w:rPr>
        <w:t>. Первые навыки игры по нотам.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Я – артист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Сольное и ансамблевое музицирование (вокальное и инструментальное). Творческое соревнование.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Исполнение пройденных хоровых и инструментальных произведений в школьных мероприятиях.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Командные состязания: викторины на основе изученного музыкального материала; ритмические эстафеты; ритмическое эхо, ритмические «диалоги».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Развитие навыка импровизации, импровизация на элементарных музыкальных инструментах с использованием пройденных ритмоформул; импровизация-вопрос, импровизация-ответ; соревнование солистов – импровизация простых аккомпанементов и ритмических рисунков.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Музыкально-театрализованное представление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Музыкально-театрализованное представление как результат освоения программы по учебному предмету «Музыка» в первом классе.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 инструментального материала. Подготовка и разыгрывание сказок, театрализация песен.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Создание музыкально-театрального коллектива: распределение ролей: «режиссеры», «артисты», «музыканты», «художники» и т.д.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2 класс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 xml:space="preserve">Народное музыкальное искусство. Традиции и обряды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Музыкальный фольклор. Народные игры. Народные инструменты. Годовой круг календарных праздников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Музыкально-игровая деятельность</w:t>
      </w:r>
      <w:r w:rsidRPr="00C83595">
        <w:rPr>
          <w:rFonts w:ascii="Times New Roman" w:hAnsi="Times New Roman"/>
          <w:sz w:val="28"/>
          <w:szCs w:val="28"/>
        </w:rPr>
        <w:t>. Повторение и инсценирование народных песен, пройденных в первом классе. Разучивание и исполнение закличек, потешек, игровых и хороводных песен. П</w:t>
      </w:r>
      <w:r w:rsidRPr="00C83595"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t xml:space="preserve">риобщение детей к игровой традиционной народной культуре: </w:t>
      </w:r>
      <w:r w:rsidRPr="00C83595">
        <w:rPr>
          <w:rFonts w:ascii="Times New Roman" w:hAnsi="Times New Roman"/>
          <w:sz w:val="28"/>
          <w:szCs w:val="28"/>
        </w:rPr>
        <w:t xml:space="preserve">народные игры с музыкальным сопровождением. Примеры: </w:t>
      </w:r>
      <w:r w:rsidRPr="00C83595"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t xml:space="preserve">«Каравай», «Яблонька», «Галка», «Заинька». Игры народного календаря: святочные игры, колядки, весенние игры (виды весенних хороводов – «змейка», «улитка» и др.).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Игра на народных инструментах.</w:t>
      </w:r>
      <w:r w:rsidRPr="00C83595">
        <w:rPr>
          <w:rFonts w:ascii="Times New Roman" w:hAnsi="Times New Roman"/>
          <w:sz w:val="28"/>
          <w:szCs w:val="28"/>
        </w:rPr>
        <w:t xml:space="preserve"> Знакомство с ритмической партитурой. Исполнение произведений по ритмической партитуре. Свободноедирижирование ансамблем одноклассников. Исполнение песен с инструментальным сопровождением: подражание «народному оркестру» (ложки, трещотки, гусли, шаркунки). Народные инструменты разных регионов.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Слушание произведений в исполнении фольклорных коллективов.</w:t>
      </w:r>
      <w:r w:rsidRPr="00C83595">
        <w:rPr>
          <w:rFonts w:ascii="Times New Roman" w:hAnsi="Times New Roman"/>
          <w:sz w:val="28"/>
          <w:szCs w:val="28"/>
        </w:rPr>
        <w:t xml:space="preserve"> Прослушивание народных песен в исполнении детских фольклорных ансамблей, хоровых коллективов (пример: детский фольклорный ансамбль «Зоренька», Государственный академический русский народный хор имени М.Е. Пятницкого и др.). Знакомство с народными танцами в исполнении фольклорных и профессиональных ансамблей (пример:Государственный ансамбль народного танца имени Игоря Моисеева; коллективы разных регионов России и др.).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Широка страна моя родная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Государственные символы России (герб, флаг, гимн). Гимн – главная песня народов нашей страны. Гимн Российской Федерации.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Мелодия. Мелодический рисунок, его выразительные свойства, фразировка. Многообразие музыкальных интонаций. Великие русские композиторы-мелодисты: М.И. Глинка, П.И. Чайковский, С.В. Рахманинов.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Разучивание и исполнение Гимна Российской Федерации. Исполнение гимна своей республики, города, школы</w:t>
      </w:r>
      <w:r w:rsidRPr="00C83595">
        <w:rPr>
          <w:rFonts w:ascii="Times New Roman" w:hAnsi="Times New Roman"/>
          <w:sz w:val="28"/>
          <w:szCs w:val="28"/>
        </w:rPr>
        <w:t>. Применение знаний о способах и приемах выразительного пения.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Слушание музыки отечественных композиторов. Элементарный анализ особенностей мелодии.</w:t>
      </w:r>
      <w:r w:rsidRPr="00C83595">
        <w:rPr>
          <w:rFonts w:ascii="Times New Roman" w:hAnsi="Times New Roman"/>
          <w:sz w:val="28"/>
          <w:szCs w:val="28"/>
        </w:rPr>
        <w:t xml:space="preserve"> Прослушивание произведений с яркой выразительной мелодией. Примеры: М.И. Глинка «Патриотическая песня», П.И. Чайковский Первый концерт для фортепиано с оркестром (1 часть), С.В. Рахманинов «Вокализ», Второй концерт для фортепиано с оркестром (начало). Узнавание в прослушанных произведениях различных видов интонаций (призывная, жалобная, настойчивая и т.д.).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Подбор по слуху с помощью учителя пройденных песен с несложным (поступенным) движением. Освоение фактуры «мелодия-аккомпанемент» в упражнениях и пьесах для оркестра элементарных инструментов.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Игра на элементарных музыкальных инструментах в ансамбле</w:t>
      </w:r>
      <w:r w:rsidRPr="00C83595">
        <w:rPr>
          <w:rFonts w:ascii="Times New Roman" w:hAnsi="Times New Roman"/>
          <w:sz w:val="28"/>
          <w:szCs w:val="28"/>
        </w:rPr>
        <w:t>. Развитие приемов игры на металлофоне и ксилофоне одной и двумя руками: восходящее и нисходящее движение; подбор по слуху с помощью учителя пройденных песен; освоение фактуры «мелодия-аккомпанемент» в упражнениях и пьесах для оркестра элементарных инструментов.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Музыкальное время и его особенности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Метроритм. Длительности и паузы в простых ритмических рисунках. Ритмоформулы. Такт. Размер.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Игровые дидактические упражнения с использованием наглядного материала</w:t>
      </w:r>
      <w:r w:rsidRPr="00C83595">
        <w:rPr>
          <w:rFonts w:ascii="Times New Roman" w:hAnsi="Times New Roman"/>
          <w:b/>
          <w:sz w:val="28"/>
          <w:szCs w:val="28"/>
        </w:rPr>
        <w:t>.</w:t>
      </w:r>
      <w:r w:rsidRPr="00C83595">
        <w:rPr>
          <w:rFonts w:ascii="Times New Roman" w:hAnsi="Times New Roman"/>
          <w:sz w:val="28"/>
          <w:szCs w:val="28"/>
        </w:rPr>
        <w:t xml:space="preserve"> Восьмые, четвертные и половинные длительности, паузы. Составление ритмических рисунков в объеме фраз и предложений, ритмизация стихов.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Ритмические игры</w:t>
      </w:r>
      <w:r w:rsidRPr="00C83595">
        <w:rPr>
          <w:rFonts w:ascii="Times New Roman" w:hAnsi="Times New Roman"/>
          <w:b/>
          <w:sz w:val="28"/>
          <w:szCs w:val="28"/>
        </w:rPr>
        <w:t>.</w:t>
      </w:r>
      <w:r w:rsidRPr="00C83595">
        <w:rPr>
          <w:rFonts w:ascii="Times New Roman" w:hAnsi="Times New Roman"/>
          <w:sz w:val="28"/>
          <w:szCs w:val="28"/>
        </w:rPr>
        <w:t xml:space="preserve"> Ритмические «паззлы», ритмическая эстафета, ритмическое эхо, простые ритмические каноны.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Игра на элементарных музыкальных инструментах в ансамбле. Чтение простейших ритмических партитур. Соло-тутти. Исполнение пьес на инструментах малой ударной группы: маракас, пандейра, коробочка (вуд-блок), блоктроммель, барабан, треугольник, реко-реко и др.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Разучивание и исполнение хоровых и инструментальных произведений</w:t>
      </w:r>
      <w:r w:rsidRPr="00C83595">
        <w:rPr>
          <w:rFonts w:ascii="Times New Roman" w:hAnsi="Times New Roman"/>
          <w:sz w:val="28"/>
          <w:szCs w:val="28"/>
        </w:rPr>
        <w:t xml:space="preserve"> с разнообразным ритмическим рисунком. Исполнение пройденных песенных и инструментальных мелодий по нотам.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Музыкальная грамота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Основы музыкальной грамоты. Расположение нот в первой-второй октавах. Интервалы в пределах октавы, выразительные возможности интервалов.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Чтение нотной записи.</w:t>
      </w:r>
      <w:r w:rsidRPr="00C83595">
        <w:rPr>
          <w:rFonts w:ascii="Times New Roman" w:hAnsi="Times New Roman"/>
          <w:sz w:val="28"/>
          <w:szCs w:val="28"/>
        </w:rPr>
        <w:t xml:space="preserve"> Чтение нот первой-второй октав в записи пройденных песен. Пение простых выученных попевок и песен в размере 2/4 по нотам с тактированием.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Игровые дидактические упражнения с использованием наглядного материала.</w:t>
      </w:r>
      <w:r w:rsidRPr="00C83595">
        <w:rPr>
          <w:rFonts w:ascii="Times New Roman" w:hAnsi="Times New Roman"/>
          <w:sz w:val="28"/>
          <w:szCs w:val="28"/>
        </w:rPr>
        <w:t>Игры и тесты на знание элементов музыкальной грамоты: расположение нот первой-второй октав на нотном стане, обозначения длительностей (восьмые, четверти, половинные), пауз (четверти и восьмые), размера (2/4, 3/4, 4/4), динамики (форте, пиано, крещендо, диминуэндо). Простые интервалы: виды, особенности звучания и выразительные возможности.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Пение мелодических интервалов с использованием ручных знаков.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Прослушивание и узнавание в пройденном вокальном и инструментальном музыкальном материале интервалов (терция, кварта, квинта, октава). Слушание двухголосных хоровых произведений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Игра на элементарных музыкальных инструментах в ансамбле</w:t>
      </w:r>
      <w:r w:rsidRPr="00C83595">
        <w:rPr>
          <w:rFonts w:ascii="Times New Roman" w:hAnsi="Times New Roman"/>
          <w:b/>
          <w:sz w:val="28"/>
          <w:szCs w:val="28"/>
        </w:rPr>
        <w:t>.</w:t>
      </w:r>
      <w:r w:rsidRPr="00C83595">
        <w:rPr>
          <w:rFonts w:ascii="Times New Roman" w:hAnsi="Times New Roman"/>
          <w:sz w:val="28"/>
          <w:szCs w:val="28"/>
        </w:rPr>
        <w:t xml:space="preserve"> Простое остинатное сопровождение к пройденным песням, инструментальным пьесам с использованием интервалов (терция, кварта, квинта, октава). Ознакомление с приемами игры на синтезаторе.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«Музыкальный конструктор»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Мир музыкальных форм. Повторность и вариативность в музыке. Простые песенные формы (двухчастная и трехчастная формы). Вариации. Куплетная форма в вокальной музыке. Прогулки в прошлое. Классические музыкальные формы (Й. Гайдн, В.А Моцарт, Л. Бетховен, Р. Шуман, П.И. Чайковский, С.С. Прокофьев и др.).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Слушание музыкальных произведений</w:t>
      </w:r>
      <w:r w:rsidRPr="00C83595">
        <w:rPr>
          <w:rFonts w:ascii="Times New Roman" w:hAnsi="Times New Roman"/>
          <w:sz w:val="28"/>
          <w:szCs w:val="28"/>
        </w:rPr>
        <w:t>. Восприятие точной и вариативной повторности в музыке. Прослушивание музыкальных произведений в простой двухчастной форме (примеры: Л. Бетховен Багатели, Ф. Шуберт Экосезы); в простой трехчастной форме (примеры: П.И. Чайковский пьесы из «Детского альбома», Р. Шуман «Детские сцены», «Альбом для юношества», С.С. Прокофьев «Детская музыка»); в форме вариаций (примеры: инструментальные и оркестровые вариации Й. Гайдна, В.А. Моцарта, Л. Бетховена, М.И. Глинки); куплетная форма (песни и хоровые произведения).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Игра на элементарных музыкальных инструментах в ансамбле.</w:t>
      </w:r>
      <w:r w:rsidRPr="00C83595">
        <w:rPr>
          <w:rFonts w:ascii="Times New Roman" w:hAnsi="Times New Roman"/>
          <w:sz w:val="28"/>
          <w:szCs w:val="28"/>
        </w:rPr>
        <w:t>Исполнение пьес в простой двухчастной, простой трехчастной и куплетной формах в инструментальном музицировании. Различные типы аккомпанемента как один из элементов создания контрастных образов.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Сочинение простейших мелодий. Сочинение мелодий по пройденным мелодическим моделям. Игра на ксилофоне и металлофоне сочиненных вариантов. «Музыкальная эстафета»: игра на элементарных инструментах сочиненного мелодико-ритмического рисунка с точным и неточным повтором по эстафете.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Исполнение песен в простой двухчастной и простой трехчастной формах. Примеры: В.А. Моцарт «Колыбельная»; Л. Бетховен «Сурок»; Й. Гайдн «Мы дружим с музыкой» и др.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Жанровое разнообразие в музыке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Песенность, танцевальность, маршевость в различных жанрах вокальной и инструментальной музыки. Песенность как отличительная черта русской музыки. Средства музыкальной выразительности. Формирование первичных знаний о музыкально-театральных жанрах: путешествие в мир театра (театральное здание, театральный зал, сцена, за кулисами театра). Балет, опера.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Слушание классических музыкальных произведений с определением их жанровой основы.</w:t>
      </w:r>
      <w:r w:rsidRPr="00C83595">
        <w:rPr>
          <w:rFonts w:ascii="Times New Roman" w:hAnsi="Times New Roman"/>
          <w:sz w:val="28"/>
          <w:szCs w:val="28"/>
        </w:rPr>
        <w:t xml:space="preserve"> Элементарный анализ средств музыкальной выразительности, формирующих признаки жанра (характерный размер, ритмический рисунок, мелодико-интонационная основа). Примеры: пьесы из детских альбомов А.Т. Гречанинова, Г.В. Свиридова, А.И. Хачатуряна, «Детской музыки» С.С. Прокофьева, фортепианные прелюдии Д.Д. Шостаковича и др.).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Пластическое интонирование</w:t>
      </w:r>
      <w:r w:rsidRPr="00C83595">
        <w:rPr>
          <w:rFonts w:ascii="Times New Roman" w:hAnsi="Times New Roman"/>
          <w:sz w:val="28"/>
          <w:szCs w:val="28"/>
        </w:rPr>
        <w:t xml:space="preserve">: передача в движении характерных жанровых признаков различных классических музыкальных произведений; пластическое и графическое моделирование метроритма («рисуем музыку»).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Создание презентации «Путешествие в мир театра» (общая панорама, балет, опера). Сравнение на основе презентации жанров балета и оперы. Разработка и создание элементарных макетов театральных декораций и афиш по сюжетам известных сказок, мультфильмов и др.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Исполнение песен </w:t>
      </w:r>
      <w:r w:rsidRPr="00C83595">
        <w:rPr>
          <w:rFonts w:ascii="Times New Roman" w:hAnsi="Times New Roman"/>
          <w:sz w:val="28"/>
          <w:szCs w:val="28"/>
        </w:rPr>
        <w:t xml:space="preserve">кантиленного, маршевого и танцевального характера. Примеры: А. Спадавеккиа «Добрый жук», В. Шаинский «Вместе весело шагать», А. Островский «Пусть всегда будет солнце», песен современных композиторов.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Игра на элементарных музыкальных инструментах в ансамбле. Исполнение пьес различных жанров. Сочинение простых пьес с различной жанровой основой по пройденным мелодическим и ритмическим моделям для шумового оркестра, ансамбля элементарных инструментов.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Я – артист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Сольное и ансамблевое музицирование (вокальное и инструментальное). Творческое соревнование.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Разучивание песен к праздникам (Новый год, День Защитника Отечества, Международный день 8 марта, годовой круг календарных праздников и другие), подготовка концертных программ.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Исполнение пройденных хоровых и инструментальных произведений</w:t>
      </w:r>
      <w:r w:rsidRPr="00C83595">
        <w:rPr>
          <w:rFonts w:ascii="Times New Roman" w:hAnsi="Times New Roman"/>
          <w:sz w:val="28"/>
          <w:szCs w:val="28"/>
        </w:rPr>
        <w:t xml:space="preserve"> в школьных мероприятиях, посвященных праздникам, торжественным событиям.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Подготовка концертных программ, включающих произведения для хорового и инструментального (либо совместного) музицирования.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Участие в школьных, региональных и всероссийских музыкально-исполнительских фестивалях, конкурсах и т.д.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Командные состязания: викторины на основе изученного музыкального материала; ритмические эстафеты; ритмическое эхо, ритмические «диалоги» с применением усложненных ритмоформул.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Игра на элементарных музыкальных инструментах в ансамбле. Совершенствование навыка импровизации.</w:t>
      </w:r>
      <w:r w:rsidRPr="00C83595">
        <w:rPr>
          <w:rFonts w:ascii="Times New Roman" w:hAnsi="Times New Roman"/>
          <w:sz w:val="28"/>
          <w:szCs w:val="28"/>
        </w:rPr>
        <w:t xml:space="preserve"> Импровизация на элементарных музыкальных инструментах, инструментах народного оркестра, синтезаторе с использованием пройденных мелодических и ритмических формул. Соревнование солистов – импровизация простых аккомпанементов и мелодико-ритмических рисунков.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Музыкально-театрализованное представление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Музыкально-театрализованное представление как результат освоения программы во втором классе.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 инструментального материала. Театрализованные формы проведения открытых уроков, концертов. Подготовка и разыгрывание сказок, фольклорных композиций, театрализация хоровых произведений с включением элементов импровизации.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Создание музыкально-театрального коллектива: распределение ролей: «режиссеры», «артисты», «музыканты», «художники» и т.д.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3 класс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 xml:space="preserve">Музыкальный проект «Сочиняем сказку».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Применение приобретенных знаний, умений и навыков в творческо-исполнительской деятельности. Создание творческого проекта силами обучающихся, педагогов, родителей. Формирование умений и навыков ансамблевого и хорового пения. Практическое освоение и применение элементов музыкальной грамоты. Развитие музыкально-слуховых представлений в процессе работы над творческим проектом.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Разработка плана</w:t>
      </w:r>
      <w:r w:rsidRPr="00C83595">
        <w:rPr>
          <w:rFonts w:ascii="Times New Roman" w:hAnsi="Times New Roman"/>
          <w:sz w:val="28"/>
          <w:szCs w:val="28"/>
        </w:rPr>
        <w:t xml:space="preserve"> организации музыкального проекта «Сочиняем сказку» с участием обучающихся, педагогов, родителей. Обсуждение его содержания: сюжет, распределение функций участников, действующие лица, подбор музыкального материала. Разучивание и показ.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Создание информационного сопровождения проекта</w:t>
      </w:r>
      <w:r w:rsidRPr="00C83595">
        <w:rPr>
          <w:rFonts w:ascii="Times New Roman" w:hAnsi="Times New Roman"/>
          <w:sz w:val="28"/>
          <w:szCs w:val="28"/>
        </w:rPr>
        <w:t xml:space="preserve"> (афиша, презентация, пригласительные билеты и т.д.).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Разучивание и исполнение песенного ансамблевого и хорового материала как части проекта.</w:t>
      </w:r>
      <w:r w:rsidRPr="00C83595">
        <w:rPr>
          <w:rFonts w:ascii="Times New Roman" w:hAnsi="Times New Roman"/>
          <w:sz w:val="28"/>
          <w:szCs w:val="28"/>
        </w:rPr>
        <w:t xml:space="preserve"> Формирование умений и навыков ансамблевого и хорового пения в процессе работы над целостным музыкально-театральным проектом.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Практическое освоение и применение элементов музыкальной грамоты.</w:t>
      </w:r>
      <w:r w:rsidRPr="00C83595">
        <w:rPr>
          <w:rFonts w:ascii="Times New Roman" w:hAnsi="Times New Roman"/>
          <w:sz w:val="28"/>
          <w:szCs w:val="28"/>
        </w:rPr>
        <w:t xml:space="preserve"> Разучивание оркестровых партий по ритмическим партитурам. Пение хоровых партий по нотам. Развитие музыкально-слуховых представлений в процессе работы над творческим проектом.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Работа над метроритмом</w:t>
      </w:r>
      <w:r w:rsidRPr="00C83595">
        <w:rPr>
          <w:rFonts w:ascii="Times New Roman" w:hAnsi="Times New Roman"/>
          <w:sz w:val="28"/>
          <w:szCs w:val="28"/>
        </w:rPr>
        <w:t xml:space="preserve">. Ритмическое остинато и ритмические каноны в сопровождении музыкального проекта. Усложнение метроритмических структур с использованием пройденных длительностей и пауз в размерах 2/4, 3/4, 4/4; сочинение ритмоформул для ритмического остинато.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Игра на элементарных музыкальных инструментах в ансамбле</w:t>
      </w:r>
      <w:r w:rsidRPr="00C83595">
        <w:rPr>
          <w:rFonts w:ascii="Times New Roman" w:hAnsi="Times New Roman"/>
          <w:sz w:val="28"/>
          <w:szCs w:val="28"/>
        </w:rPr>
        <w:t>. Совершенствование игры в детском инструментальном ансамбле (оркестре): исполнение оркестровых партитур для различных составов (группы ударных инструментов различных тембров, включение в оркестр партии синтезатора).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Соревнование классов на лучший музыкальный проект «Сочиняем сказку».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Широка страна моя родная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Творчество народов России. Формирование знаний о музыкальном и поэтическом фольклоре, национальных инструментах, национальной одежде. Развитие навыков ансамблевого, хорового пения. Элементы двухголосия.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Слушание музыкальных и поэтических произведений фольклора; русских народных песен разных жанров, песен народов, проживающих в национальных республиках России; звучание национальных инструментов. Прослушивание песен народов России в исполнении фольклорных и этнографических ансамблей.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Исполнение песен</w:t>
      </w:r>
      <w:r w:rsidRPr="00C83595">
        <w:rPr>
          <w:rFonts w:ascii="Times New Roman" w:hAnsi="Times New Roman"/>
          <w:sz w:val="28"/>
          <w:szCs w:val="28"/>
        </w:rPr>
        <w:t xml:space="preserve"> народов России различных жанров колыбельные, хороводные, плясовые и др.) в сопровождении народных инструментов.Пение</w:t>
      </w:r>
      <w:r w:rsidRPr="00C83595">
        <w:rPr>
          <w:rFonts w:ascii="Times New Roman" w:hAnsi="Times New Roman"/>
          <w:sz w:val="28"/>
          <w:szCs w:val="28"/>
          <w:lang w:val="en-US"/>
        </w:rPr>
        <w:t>acapella</w:t>
      </w:r>
      <w:r w:rsidRPr="00C83595">
        <w:rPr>
          <w:rFonts w:ascii="Times New Roman" w:hAnsi="Times New Roman"/>
          <w:sz w:val="28"/>
          <w:szCs w:val="28"/>
        </w:rPr>
        <w:t>, канонов, включение элементов двухголосия. Разучивание песен по нотам.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Игра на музыкальных инструментах в ансамбле</w:t>
      </w:r>
      <w:r w:rsidRPr="00C83595">
        <w:rPr>
          <w:rFonts w:ascii="Times New Roman" w:hAnsi="Times New Roman"/>
          <w:sz w:val="28"/>
          <w:szCs w:val="28"/>
        </w:rPr>
        <w:t xml:space="preserve">. Исполнение на народных инструментах (свирели, жалейки, гусли, балалайки, свистульки, ложки, трещотки, народные инструменты региона и др.) ритмических партитур и аккомпанементов к музыкальным произведениям, а также простейших наигрышей.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Игры-драматизации</w:t>
      </w:r>
      <w:r w:rsidRPr="00C83595">
        <w:rPr>
          <w:rFonts w:ascii="Times New Roman" w:hAnsi="Times New Roman"/>
          <w:sz w:val="28"/>
          <w:szCs w:val="28"/>
        </w:rPr>
        <w:t xml:space="preserve">. Разыгрывание народных песен по ролям. Театрализация небольших инструментальных пьес разных народов России. Самостоятельный подбор и применение элементарных инструментов в создании музыкального образа.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Хоровая планета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Хоровая музыка, хоровые коллективы и их виды (смешанные, женские, мужские, детские). Накопление хорового репертуара, совершенствование музыкально-исполнительской культуры.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uppressAutoHyphens/>
        <w:autoSpaceDN w:val="0"/>
        <w:spacing w:after="0" w:line="360" w:lineRule="auto"/>
        <w:jc w:val="both"/>
        <w:rPr>
          <w:rFonts w:ascii="Times New Roman" w:hAnsi="Times New Roman"/>
          <w:kern w:val="3"/>
          <w:sz w:val="28"/>
          <w:szCs w:val="28"/>
          <w:lang w:eastAsia="zh-CN" w:bidi="hi-IN"/>
        </w:rPr>
      </w:pPr>
      <w:r w:rsidRPr="00C83595">
        <w:rPr>
          <w:rFonts w:ascii="Times New Roman" w:hAnsi="Times New Roman" w:cs="Tahoma"/>
          <w:i/>
          <w:kern w:val="3"/>
          <w:sz w:val="28"/>
          <w:szCs w:val="28"/>
          <w:lang w:eastAsia="zh-CN" w:bidi="hi-IN"/>
        </w:rPr>
        <w:t xml:space="preserve">Слушание произведений </w:t>
      </w:r>
      <w:r w:rsidRPr="00C83595">
        <w:rPr>
          <w:rFonts w:ascii="Times New Roman" w:hAnsi="Times New Roman" w:cs="Tahoma"/>
          <w:kern w:val="3"/>
          <w:sz w:val="28"/>
          <w:szCs w:val="28"/>
          <w:lang w:eastAsia="zh-CN" w:bidi="hi-IN"/>
        </w:rPr>
        <w:t>в исполнении хоровых коллективов: Академического ансамбля песни и пляски Российской Армии имени А. Александрова, Государственного академического русского народного хора п/у А.В. Свешникова, Государственного академического р</w:t>
      </w:r>
      <w:r w:rsidRPr="00C83595">
        <w:rPr>
          <w:rFonts w:ascii="Times New Roman" w:hAnsi="Times New Roman" w:cs="Tahoma"/>
          <w:kern w:val="3"/>
          <w:sz w:val="28"/>
          <w:szCs w:val="28"/>
          <w:lang w:eastAsia="ru-RU" w:bidi="hi-IN"/>
        </w:rPr>
        <w:t>усского народного хора им. М.Е. Пятницкого</w:t>
      </w:r>
      <w:r w:rsidRPr="00C83595">
        <w:rPr>
          <w:rFonts w:ascii="Times New Roman" w:hAnsi="Times New Roman" w:cs="Tahoma"/>
          <w:kern w:val="3"/>
          <w:sz w:val="28"/>
          <w:szCs w:val="28"/>
          <w:lang w:eastAsia="zh-CN" w:bidi="hi-IN"/>
        </w:rPr>
        <w:t xml:space="preserve">; Большого детского хора имени В. С. Попова и др. </w:t>
      </w:r>
      <w:r w:rsidRPr="00C83595">
        <w:rPr>
          <w:rFonts w:ascii="Times New Roman" w:hAnsi="Times New Roman"/>
          <w:kern w:val="3"/>
          <w:sz w:val="28"/>
          <w:szCs w:val="28"/>
          <w:lang w:eastAsia="zh-CN" w:bidi="hi-IN"/>
        </w:rPr>
        <w:t>Определение вида хора по составу голосов: детский, женский, мужской, смешанный. Определение типа хора по характеру исполнения: академический, народный.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Совершенствование хорового исполнения: р</w:t>
      </w:r>
      <w:r w:rsidRPr="00C83595">
        <w:rPr>
          <w:rFonts w:ascii="Times New Roman" w:hAnsi="Times New Roman"/>
          <w:sz w:val="28"/>
          <w:szCs w:val="28"/>
        </w:rPr>
        <w:t>азвитие основных хоровых навыков, эмоционально-выразительное исполнение хоровых произведений. Накопление хорового репертуара. Исполнение хоровых произведений классической и современной музыки с элементами двухголосия.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Мир оркестра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Симфонический оркестр. Формирование знаний об основных группах симфонического оркестра: виды инструментов, тембры. Жанр концерта: концерты для солирующего инструмента (скрипки, фортепиано, гитары и др.) и оркестра.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Слушание фрагментов произведений мировой музыкальной классики</w:t>
      </w:r>
      <w:r w:rsidRPr="00C83595">
        <w:rPr>
          <w:rFonts w:ascii="Times New Roman" w:hAnsi="Times New Roman"/>
          <w:sz w:val="28"/>
          <w:szCs w:val="28"/>
        </w:rPr>
        <w:t xml:space="preserve"> с яркой оркестровкой в исполнении выдающихся музыкантов-исполнителей, исполнительских коллективов. Узнавание основных оркестровых групп и тембров инструментов симфонического оркестра. Примеры М.П. Мусоргский «Картинки с выставки» (в оркестровке М. Равеля); Б. Бриттен «Путеводитель по оркестру для молодежи» и другие. Прослушивание фрагментов концертов для солирующего инструмента (фортепиано, скрипка, виолончель, гитара и др.) и оркестра.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Музыкальная викторина «</w:t>
      </w:r>
      <w:r w:rsidRPr="00C83595">
        <w:rPr>
          <w:rFonts w:ascii="Times New Roman" w:hAnsi="Times New Roman"/>
          <w:sz w:val="28"/>
          <w:szCs w:val="28"/>
        </w:rPr>
        <w:t xml:space="preserve">Угадай инструмент». Викторина-соревнование на определение тембра различных инструментов и оркестровых групп.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Игра на музыкальных инструментах в ансамбле. Исполнение инструментальных миниатюр «соло-тутти» оркестром элементарных инструментов.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Исполнение песен в сопровождении оркестра элементарного музицирования. Начальные навыки пения под фонограмму.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Музыкальная грамота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Основы музыкальной грамоты. Чтение нот. Пение по нотам с тактированием. Исполнение канонов. Интервалы и трезвучия.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Чтение нот </w:t>
      </w:r>
      <w:r w:rsidRPr="00C83595">
        <w:rPr>
          <w:rFonts w:ascii="Times New Roman" w:hAnsi="Times New Roman"/>
          <w:sz w:val="28"/>
          <w:szCs w:val="28"/>
        </w:rPr>
        <w:t>хоровых и оркестровых партий.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Освоение новых элементов</w:t>
      </w:r>
      <w:r w:rsidRPr="00C83595">
        <w:rPr>
          <w:rFonts w:ascii="Times New Roman" w:hAnsi="Times New Roman"/>
          <w:sz w:val="28"/>
          <w:szCs w:val="28"/>
        </w:rPr>
        <w:t xml:space="preserve"> музыкальной грамоты: интервалы в пределах октавы, мажорные и минорные трезвучия. Пение мелодических интервалов и трезвучий с использованием ручных знаков.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Подбор по слуху с помощью учителя пройденных песен на металлофоне, ксилофоне, синтезаторе.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Музыкально-игровая деятельность: двигательные, ритмические и мелодические каноны-эстафеты в коллективноммузицировании.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Сочинение ритмических рисунков в форме рондо (с повторяющимся рефреном), в простой двухчастной и трехчастной формах. Сочинение простых аккомпанементов с использованием интервалов и трезвучий.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b/>
          <w:i/>
          <w:sz w:val="28"/>
          <w:szCs w:val="28"/>
        </w:rPr>
        <w:t>Игра на элементарных музыкальных инструментах в ансамбле. Импровизация</w:t>
      </w:r>
      <w:r w:rsidRPr="00C83595">
        <w:rPr>
          <w:rFonts w:ascii="Times New Roman" w:hAnsi="Times New Roman"/>
          <w:i/>
          <w:sz w:val="28"/>
          <w:szCs w:val="28"/>
        </w:rPr>
        <w:t xml:space="preserve"> с</w:t>
      </w:r>
      <w:r w:rsidRPr="00C83595">
        <w:rPr>
          <w:rFonts w:ascii="Times New Roman" w:hAnsi="Times New Roman"/>
          <w:sz w:val="28"/>
          <w:szCs w:val="28"/>
        </w:rPr>
        <w:t xml:space="preserve"> использованием пройденных интервалов и трезвучий. Применение интервалов и трезвучий в инструментальном сопровождении к пройденным песням, в партии синтезатора.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Разучивание хоровых и оркестровых партий по нотам; исполнение по нотам оркестровых партитур различных составов.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Слушание многоголосных (два-три голоса) хоровых произведений хорального склада, узнавание пройденных интервалов и трезвучий.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Формы и жанры в музыке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Простые двухчастная и трехчастная формы, вариации на новом музыкальном материале. Форма рондо.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Слушание музыкальных произведений, написанных в разных формах и жанрах. Определение соединений формы рондо и различных жанров. Примеры: Д.Б. Кабалевский «Рондо-марш», «Рондо-танец», «Рондо-песня»; Л. Бетховен «Ярость по поводу потерянного гроша». Прослушивание оркестровых произведений, написанных в форме вариаций. Примеры: М. И. Глинка «Арагонская хота»; М. Равель «Болеро». Активное слушание с элементами пластического интонирования пьес-сценок, пьес-портретов в простой двухчастной и простой трехчастной формах и др.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Музыкально-игровая деятельность.</w:t>
      </w:r>
      <w:r w:rsidRPr="00C83595">
        <w:rPr>
          <w:rFonts w:ascii="Times New Roman" w:hAnsi="Times New Roman"/>
          <w:sz w:val="28"/>
          <w:szCs w:val="28"/>
        </w:rPr>
        <w:t>Форма рондо и вариации в музыкально-ритмических играх с инструментами (чередование ритмического тутти и ритмического соло на различных элементарных инструментах (бубен, тамбурин и др.).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Исполнение хоровых произведений</w:t>
      </w:r>
      <w:r w:rsidRPr="00C83595">
        <w:rPr>
          <w:rFonts w:ascii="Times New Roman" w:hAnsi="Times New Roman"/>
          <w:sz w:val="28"/>
          <w:szCs w:val="28"/>
        </w:rPr>
        <w:t xml:space="preserve"> в форме рондо. Инструментальный аккомпанемент с применением ритмического остинато, интервалов и трезвучий.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Игра на элементарных музыкальных инструментах в ансамбле.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Сочинение и исполнение на элементарных инструментах пьес в различных формах и жанрах с применением пройденных мелодико-ритмических формул, интервалов, трезвучий, ладов.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Я – артист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Сольное и ансамблевое музицирование (вокальное и инструментальное). Творческое соревнование.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Разучивание песен к праздникам (Новый год, День Защитника Отечества, Международный день 8 марта, годовой круг календарных праздников, праздники церковного календаря и другие), подготовка концертных программ.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Исполнение пройденных хоровых и инструментальных произведений</w:t>
      </w:r>
      <w:r w:rsidRPr="00C83595">
        <w:rPr>
          <w:rFonts w:ascii="Times New Roman" w:hAnsi="Times New Roman"/>
          <w:sz w:val="28"/>
          <w:szCs w:val="28"/>
        </w:rPr>
        <w:t xml:space="preserve"> в школьных мероприятиях, посвященных праздникам, торжественным событиям.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Подготовка концертных программ</w:t>
      </w:r>
      <w:r w:rsidRPr="00C83595">
        <w:rPr>
          <w:rFonts w:ascii="Times New Roman" w:hAnsi="Times New Roman"/>
          <w:sz w:val="28"/>
          <w:szCs w:val="28"/>
        </w:rPr>
        <w:t xml:space="preserve">, включающих произведения для хорового и инструментального (либо совместного) музицирования, в том числе музыку народов России.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Участие в школьных, региональных и всероссийских музыкально-исполнительских фестивалях, конкурсах и т.д.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Командные состязания</w:t>
      </w:r>
      <w:r w:rsidRPr="00C83595">
        <w:rPr>
          <w:rFonts w:ascii="Times New Roman" w:hAnsi="Times New Roman"/>
          <w:sz w:val="28"/>
          <w:szCs w:val="28"/>
        </w:rPr>
        <w:t>: викторины на основе изученного музыкального материала; ритмические эстафеты; ритмическое эхо, ритмические «диалоги» с применением усложненных ритмоформул.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Игра на элементарных музыкальных инструментах в ансамбле. Совершенствование навыка импровизации</w:t>
      </w:r>
      <w:r w:rsidRPr="00C83595">
        <w:rPr>
          <w:rFonts w:ascii="Times New Roman" w:hAnsi="Times New Roman"/>
          <w:b/>
          <w:sz w:val="28"/>
          <w:szCs w:val="28"/>
        </w:rPr>
        <w:t>.</w:t>
      </w:r>
      <w:r w:rsidRPr="00C83595">
        <w:rPr>
          <w:rFonts w:ascii="Times New Roman" w:hAnsi="Times New Roman"/>
          <w:sz w:val="28"/>
          <w:szCs w:val="28"/>
        </w:rPr>
        <w:t xml:space="preserve"> Импровизация на элементарных музыкальных инструментах, инструментах народного оркестра, синтезаторе с использованием пройденных мелодических и ритмических формул. Соревнование солиста и оркестра – исполнение «концертных» форм.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Музыкально-театрализованное представление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Музыкально-театрализованное представление как результат освоения программы в третьем классе.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 инструментального материала. Рекомендуемые темы: «Моя Родина», «Широка страна моя родная», «Сказка в музыке», «Наша школьная планета», «Мир природы» и другие. Театрализованные формы проведения открытых уроков, концертов. Подготовка и разыгрывание сказок, фольклорных композиций, театрализация хоровых произведений с включением элементов импровизации.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Создание музыкально-театрального коллектива: распределение ролей: «режиссеры», «артисты», «музыканты», «художники» и т.д.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4 класс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 xml:space="preserve">Песни народов мира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Песня как отражение истории культуры и быта различных народов мира. Образное и жанровое содержание, структурные, мелодические и ритмические особенности песен народов мира.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Слушание песен народов мира</w:t>
      </w:r>
      <w:r w:rsidRPr="00C83595">
        <w:rPr>
          <w:rFonts w:ascii="Times New Roman" w:hAnsi="Times New Roman"/>
          <w:sz w:val="28"/>
          <w:szCs w:val="28"/>
        </w:rPr>
        <w:t xml:space="preserve"> с элементами анализа жанрового разнообразия, ритмических особенностей песен разных регионов, приемов развития (повтор, вариантность, контраст).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Исполнение песен</w:t>
      </w:r>
      <w:r w:rsidRPr="00C83595">
        <w:rPr>
          <w:rFonts w:ascii="Times New Roman" w:hAnsi="Times New Roman"/>
          <w:sz w:val="28"/>
          <w:szCs w:val="28"/>
        </w:rPr>
        <w:t xml:space="preserve"> народов мира с более сложными ритмическими рисунками (синкопа, пунктирный ритм) и различными типами движения (поступенное, по звукам аккорда, скачками).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Игра на элементарных музыкальных инструментах в ансамбле</w:t>
      </w:r>
      <w:r w:rsidRPr="00C83595">
        <w:rPr>
          <w:rFonts w:ascii="Times New Roman" w:hAnsi="Times New Roman"/>
          <w:sz w:val="28"/>
          <w:szCs w:val="28"/>
        </w:rPr>
        <w:t xml:space="preserve">. Исполнение оркестровых партитур с относительно самостоятельными по ритмическому рисунку партиями (например, ритмическое остинато / партия, дублирующая ритм мелодии; пульсация равными длительностями / две партии – ритмическое эхо и др.). Исполнение простых ансамблевых дуэтов, трио; соревнование малых исполнительских групп.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Музыкальная грамота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Основы музыкальной грамоты. Ключевые знаки и тональности (до двух знаков). Чтение нот. Пение по нотам с тактированием. Исполнение канонов. Интервалы и трезвучия. Средства музыкальной выразительности.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Чтение нот</w:t>
      </w:r>
      <w:r w:rsidRPr="00C83595">
        <w:rPr>
          <w:rFonts w:ascii="Times New Roman" w:hAnsi="Times New Roman"/>
          <w:sz w:val="28"/>
          <w:szCs w:val="28"/>
        </w:rPr>
        <w:t xml:space="preserve"> хоровых и оркестровых партий в тональностях (до двух знаков). Разучивание хоровых и оркестровых партий по нотам с тактированием, с применением ручных знаков. Исполнение простейших мелодических канонов по нотам.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Подбор по слуху с помощью учителя пройденных песен.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Игра на элементарных музыкальных инструментах в ансамбле</w:t>
      </w:r>
      <w:r w:rsidRPr="00C83595">
        <w:rPr>
          <w:rFonts w:ascii="Times New Roman" w:hAnsi="Times New Roman"/>
          <w:sz w:val="28"/>
          <w:szCs w:val="28"/>
        </w:rPr>
        <w:t xml:space="preserve">. Сочинение ритмических рисунков в форме рондо, в простой двухчастной и простой трехчастной формах, исполнение их на музыкальных инструментах. Ритмические каноны на основе освоенныхритмоформул. Применение простых интервалов и мажорного и минорного трезвучий в аккомпанементе к пройденным хоровым произведениям (в партиях металлофона, ксилофона, синтезатора).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Инструментальная и вокальная импровизация</w:t>
      </w:r>
      <w:r w:rsidRPr="00C83595">
        <w:rPr>
          <w:rFonts w:ascii="Times New Roman" w:hAnsi="Times New Roman"/>
          <w:sz w:val="28"/>
          <w:szCs w:val="28"/>
        </w:rPr>
        <w:t xml:space="preserve"> с использованием простых интервалов, мажорного и минорного трезвучий.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Оркестровая музыка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Виды оркестров: симфонический, камерный, духовой, народный, джазовый, эстрадный. Формирование знаний об основных группах, особенностях устройства и тембров инструментов. Оркестровая партитура. Электромузыкальные инструменты. Синтезатор как инструмент-оркестр. Осознание тембровых возможностей синтезатора в практической исполнительской деятельности.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Слушание произведений для симфонического, камерного, духового, народного оркестров.</w:t>
      </w:r>
      <w:r w:rsidRPr="00C83595">
        <w:rPr>
          <w:rFonts w:ascii="Times New Roman" w:hAnsi="Times New Roman"/>
          <w:sz w:val="28"/>
          <w:szCs w:val="28"/>
        </w:rPr>
        <w:t xml:space="preserve"> Примеры: оркестровые произведения А. Вивальди, В. Блажевича, В. Агапкина, В. Андреева; песни военных лет в исполнении духовых оркестров, лирические песни в исполнении народных оркестров; произведения для баяна, домры, балалайки-соло, народных инструментов региона и др.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Игра на элементарных музыкальных инструментах в ансамбле.</w:t>
      </w:r>
      <w:r w:rsidRPr="00C83595">
        <w:rPr>
          <w:rFonts w:ascii="Times New Roman" w:hAnsi="Times New Roman"/>
          <w:sz w:val="28"/>
          <w:szCs w:val="28"/>
        </w:rPr>
        <w:t xml:space="preserve"> Игра оркестровых партитур с самостоятельными по ритмическому рисунку партиями. Игра в ансамблях различного состава; разучивание простых ансамблевых дуэтов, трио, соревнование малых исполнительских групп. Подбор тембров на синтезаторе, игра в подражание различным инструментам.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Музыкально-сценические жанры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Балет, опера, мюзикл.Ознакомление с жанровыми и структурными особенностями и разнообразием музыкально-театральных произведений.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Слушание и просмотр фрагментов из классических опер, балетов и мюзиклов.</w:t>
      </w:r>
      <w:r w:rsidRPr="00C83595">
        <w:rPr>
          <w:rFonts w:ascii="Times New Roman" w:hAnsi="Times New Roman"/>
          <w:sz w:val="28"/>
          <w:szCs w:val="28"/>
        </w:rPr>
        <w:t xml:space="preserve"> Сравнение особенностей жанра и структуры музыкально-сценических произведений, функций балета и хора в опере. Синтез искусств в музыкально-сценических жанрах: роль декораций в музыкальном спектакле; мастерство художника-декоратора и т.д. Примеры: П.И. Чайковский «Щелкунчик», К. Хачатурян «Чиполлино», Н.А. Римский-Корсаков «Снегурочка».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Драматизация отдельных фрагментов музыкально-сценических произведений. </w:t>
      </w:r>
      <w:r w:rsidRPr="00C83595">
        <w:rPr>
          <w:rFonts w:ascii="Times New Roman" w:hAnsi="Times New Roman"/>
          <w:sz w:val="28"/>
          <w:szCs w:val="28"/>
        </w:rPr>
        <w:t>Драматизация песен. Примеры: р.н.п. «Здравствуй, гостья зима», Р. Роджерс «Уроки музыки» из мюзикла «Звуки музыки», английская народная песня «Пусть делают все так, как я» (обр. А. Долуханяна).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Музыка кино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Формирование знаний об особенностях киномузыки и музыки к мультфильмам. Информация о композиторах, сочиняющих музыку к детским фильмам и мультфильмам.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Просмотр фрагментов детских кинофильмов и мультфильмов.</w:t>
      </w:r>
      <w:r w:rsidRPr="00C83595">
        <w:rPr>
          <w:rFonts w:ascii="Times New Roman" w:hAnsi="Times New Roman"/>
          <w:sz w:val="28"/>
          <w:szCs w:val="28"/>
        </w:rPr>
        <w:t xml:space="preserve"> Анализ функций и эмоционально-образного содержания музыкального сопровождения: характеристика действующих лиц (лейтмотивы), времени и среды действия; создание эмоционального фона; выражение общего смыслового контекста фильма. </w:t>
      </w:r>
    </w:p>
    <w:p w:rsidR="0025504E" w:rsidRPr="00C83595" w:rsidRDefault="0025504E" w:rsidP="00793C6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Примеры: фильмы-сказки «Морозко» (режиссер А. Роу, композитор </w:t>
      </w:r>
      <w:r w:rsidRPr="00C83595">
        <w:rPr>
          <w:rFonts w:ascii="Times New Roman" w:hAnsi="Times New Roman"/>
          <w:sz w:val="28"/>
          <w:szCs w:val="28"/>
        </w:rPr>
        <w:br/>
        <w:t>Н. Будашкина), «После дождичка в четверг» (режиссер М. Юзовский, композитор Г. Гладков), «Приключения Буратино» (режиссер Л. Нечаев, композитор А.Рыбников). Мультфильмы: У. Дисней «Наивные симфонии»; музыкальные характеристики героев в мультфильмах российских режиссеров-аниматоров В. Котеночкина, А. Татарского, А. Хржановского, Ю. Норштейна, Г. Бардина, А. Петрова и др. Музыка к мультфильмам: «Винни Пух» (М. Вайнберг), «Ну, погоди» (А. Державин, А. Зацепин), «Приключения Кота Леопольда» (Б. Савельев, Н. Кудрина), «Крокодил Гена и Чебурашка» (В.Шаинский).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Исполнение песен </w:t>
      </w:r>
      <w:r w:rsidRPr="00C83595">
        <w:rPr>
          <w:rFonts w:ascii="Times New Roman" w:hAnsi="Times New Roman"/>
          <w:sz w:val="28"/>
          <w:szCs w:val="28"/>
        </w:rPr>
        <w:t xml:space="preserve">из кинофильмов и мультфильмов. Работа над выразительным исполнением вокальных (ансамблевых и хоровых) произведений с аккомпанированием.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Создание музыкальных композиций</w:t>
      </w:r>
      <w:r w:rsidRPr="00C83595">
        <w:rPr>
          <w:rFonts w:ascii="Times New Roman" w:hAnsi="Times New Roman"/>
          <w:sz w:val="28"/>
          <w:szCs w:val="28"/>
        </w:rPr>
        <w:t xml:space="preserve"> на основе сюжетов различных кинофильмов и мультфильмов.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Учимся, играя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Музыкальные викторины, игры, тестирование, импровизации, подбор по слуху, соревнования по группам, конкурсы,  направленные на выявление результатов освоения программы.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Музыкально-игровая деятельность</w:t>
      </w:r>
      <w:r w:rsidRPr="00C83595">
        <w:rPr>
          <w:rFonts w:ascii="Times New Roman" w:hAnsi="Times New Roman"/>
          <w:sz w:val="28"/>
          <w:szCs w:val="28"/>
        </w:rPr>
        <w:t>. Ритмические игры, игры-соревнования на правильное определение на слух и в нотах элементов музыкальной речи. Импровизация-соревнование на основе заданных моделей, подбор по слуху простых музыкальных построений. Исполнение изученных песен в форме командного соревнования.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595">
        <w:rPr>
          <w:rFonts w:ascii="Times New Roman" w:hAnsi="Times New Roman"/>
          <w:b/>
          <w:sz w:val="28"/>
          <w:szCs w:val="28"/>
        </w:rPr>
        <w:t>Я – артист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Сольное и ансамблевое музицирование (вокальное и инструментальное). Творческое соревнование.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Разучивание песен к праздникам (Новый год, День Защитника Отечества, Международный день 8 марта, годовой круг календарных праздников, праздники церковного календаря  и другие), подготовка концертных программ.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Исполнение пройденных хоровых и инструментальных произведений</w:t>
      </w:r>
      <w:r w:rsidRPr="00C83595">
        <w:rPr>
          <w:rFonts w:ascii="Times New Roman" w:hAnsi="Times New Roman"/>
          <w:sz w:val="28"/>
          <w:szCs w:val="28"/>
        </w:rPr>
        <w:t xml:space="preserve"> в школьных мероприятиях, посвященных праздникам, торжественным событиям. Исполнение песен в сопровождении двигательно-пластической, инструментально-ритмической импровизации.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Подготовка концертных программ</w:t>
      </w:r>
      <w:r w:rsidRPr="00C83595">
        <w:rPr>
          <w:rFonts w:ascii="Times New Roman" w:hAnsi="Times New Roman"/>
          <w:sz w:val="28"/>
          <w:szCs w:val="28"/>
        </w:rPr>
        <w:t xml:space="preserve">, включающих произведения для хорового и инструментального (либо совместного) музицирования и отражающих полноту тематики освоенного учебного предмета. 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Участие в школьных, региональных и всероссийских музыкально-исполнительских фестивалях, конкурсах и т.д.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Командные состязания</w:t>
      </w:r>
      <w:r w:rsidRPr="00C83595">
        <w:rPr>
          <w:rFonts w:ascii="Times New Roman" w:hAnsi="Times New Roman"/>
          <w:sz w:val="28"/>
          <w:szCs w:val="28"/>
        </w:rPr>
        <w:t>: викторины на основе изученного музыкального материала; ритмические эстафеты; ритмическое эхо, ритмические «диалоги» с применением всего разнообразия пройденных ритмоформул.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Игра на элементарных музыкальных инструментах в ансамбле, оркестре</w:t>
      </w:r>
      <w:r w:rsidRPr="00C83595">
        <w:rPr>
          <w:rFonts w:ascii="Times New Roman" w:hAnsi="Times New Roman"/>
          <w:sz w:val="28"/>
          <w:szCs w:val="28"/>
        </w:rPr>
        <w:t>. Импровизация на элементарных музыкальных инструментах, инструментах народного оркестра, синтезаторе с использованием всех пройденных мелодических и ритмических формул. Соревнование: «солист –солист», «солист –оркестр».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Соревнование классов:</w:t>
      </w:r>
      <w:r w:rsidRPr="00C83595">
        <w:rPr>
          <w:rFonts w:ascii="Times New Roman" w:hAnsi="Times New Roman"/>
          <w:sz w:val="28"/>
          <w:szCs w:val="28"/>
        </w:rPr>
        <w:t xml:space="preserve"> лучшее исполнение произведений хорового, инструментального, музыкально-театрального репертуара, пройденных за весь период обучения.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>Музыкально-театрализованное представление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>Музыкально-театрализованное представление как итоговый результат освоения программы.</w:t>
      </w:r>
    </w:p>
    <w:p w:rsidR="0025504E" w:rsidRPr="00C83595" w:rsidRDefault="0025504E" w:rsidP="00DD3DE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3595">
        <w:rPr>
          <w:rFonts w:ascii="Times New Roman" w:hAnsi="Times New Roman"/>
          <w:i/>
          <w:sz w:val="28"/>
          <w:szCs w:val="28"/>
        </w:rPr>
        <w:t xml:space="preserve">Содержание обучения по видам деятельности: </w:t>
      </w:r>
    </w:p>
    <w:p w:rsidR="0025504E" w:rsidRPr="00C83595" w:rsidRDefault="0025504E" w:rsidP="00793C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595">
        <w:rPr>
          <w:rFonts w:ascii="Times New Roman" w:hAnsi="Times New Roman"/>
          <w:sz w:val="28"/>
          <w:szCs w:val="28"/>
        </w:rPr>
        <w:t xml:space="preserve">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 инструментального материала. Подготовка и разыгрывание музыкально-театральных постановок, музыкально-драматических композиций по мотивам известных мультфильмов, фильмов-сказок, опер и балетов на сказочные сюжеты.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Создание музыкально-театрального коллектива: распределение ролей: «режиссеры», «артисты», «музыканты», «художники» и т.д. </w:t>
      </w:r>
    </w:p>
    <w:p w:rsidR="0025504E" w:rsidRPr="00C83595" w:rsidRDefault="0025504E" w:rsidP="00793C6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71"/>
        <w:gridCol w:w="7209"/>
        <w:gridCol w:w="1276"/>
      </w:tblGrid>
      <w:tr w:rsidR="0025504E" w:rsidRPr="00696D86" w:rsidTr="00C83595">
        <w:tc>
          <w:tcPr>
            <w:tcW w:w="9356" w:type="dxa"/>
            <w:gridSpan w:val="3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Тематическое планирование. 1 класс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C835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209" w:type="dxa"/>
          </w:tcPr>
          <w:p w:rsidR="0025504E" w:rsidRPr="00696D86" w:rsidRDefault="0025504E" w:rsidP="00C835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276" w:type="dxa"/>
          </w:tcPr>
          <w:p w:rsidR="0025504E" w:rsidRPr="00696D86" w:rsidRDefault="0025504E" w:rsidP="00C835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B921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209" w:type="dxa"/>
          </w:tcPr>
          <w:p w:rsidR="0025504E" w:rsidRPr="00696D86" w:rsidRDefault="0025504E" w:rsidP="00B921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Мир музыкальных звуков. 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Звуки окружающего мира. Классификация музыкальных звуков (звуки шумовые и музыкальные).</w:t>
            </w:r>
          </w:p>
        </w:tc>
        <w:tc>
          <w:tcPr>
            <w:tcW w:w="1276" w:type="dxa"/>
          </w:tcPr>
          <w:p w:rsidR="0025504E" w:rsidRPr="00696D86" w:rsidRDefault="0025504E" w:rsidP="00B921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B921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209" w:type="dxa"/>
          </w:tcPr>
          <w:p w:rsidR="0025504E" w:rsidRPr="00696D86" w:rsidRDefault="0025504E" w:rsidP="00B921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Восприятие и воспроизведение звуков окружающего мира во всем многообразии.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Прослушивание фрагментов музыкальных произведений с имитацией звуков окружающего мира.</w:t>
            </w:r>
          </w:p>
        </w:tc>
        <w:tc>
          <w:tcPr>
            <w:tcW w:w="1276" w:type="dxa"/>
          </w:tcPr>
          <w:p w:rsidR="0025504E" w:rsidRPr="00696D86" w:rsidRDefault="0025504E" w:rsidP="00B921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B921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209" w:type="dxa"/>
          </w:tcPr>
          <w:p w:rsidR="0025504E" w:rsidRPr="00696D86" w:rsidRDefault="0025504E" w:rsidP="00B921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Свойства музыкального звука: громкость, высота, тембр, длительность. Знакомство со звучанием музыкальных инструментов разной высоты и тембровой окраски (просмотр фрагментов видеозаписей исполнения на различных инструментах).</w:t>
            </w:r>
          </w:p>
        </w:tc>
        <w:tc>
          <w:tcPr>
            <w:tcW w:w="1276" w:type="dxa"/>
          </w:tcPr>
          <w:p w:rsidR="0025504E" w:rsidRPr="00696D86" w:rsidRDefault="0025504E" w:rsidP="00B921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209" w:type="dxa"/>
          </w:tcPr>
          <w:p w:rsidR="0025504E" w:rsidRPr="00696D86" w:rsidRDefault="0025504E" w:rsidP="00B921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Пение попевок и простых песен.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Разучивание попевок и простых народных песен и обработок народных песен, в том числе, зарубежных; песен из мультфильмов, детских кинофильмов, песен к праздникам. Формирование правильной певческой установки и певческого дыхания.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209" w:type="dxa"/>
          </w:tcPr>
          <w:p w:rsidR="0025504E" w:rsidRPr="00696D86" w:rsidRDefault="0025504E" w:rsidP="00B921A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Игра на элементарных музыкальных инструментах в ансамбле.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Первые опыты игры детей на инструментах, различных по способам звукоизвлечения, тембрам.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209" w:type="dxa"/>
          </w:tcPr>
          <w:p w:rsidR="0025504E" w:rsidRPr="00696D86" w:rsidRDefault="0025504E" w:rsidP="00B921A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bCs/>
                <w:sz w:val="28"/>
                <w:szCs w:val="28"/>
              </w:rPr>
              <w:t>Ритм – движение жизни.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Ритм окружающего мира.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Восприятие и воспроизведение ритмов окружающего мира. Ритмические игры. 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«Звучащие жесты» («инструменты тела»): хлопки, шлепки, щелчки, притопы и др. Осознание коротких и длинных звуков в ритмических играх: слоговая система озвучивания длительностей и их графическое изображение; ритмоинтонирование слов, стихов; ритмические «паззлы».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209" w:type="dxa"/>
          </w:tcPr>
          <w:p w:rsidR="0025504E" w:rsidRPr="00696D86" w:rsidRDefault="0025504E" w:rsidP="00B921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Понятие длительностей в музыке. Короткие и длинные звуки.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209" w:type="dxa"/>
          </w:tcPr>
          <w:p w:rsidR="0025504E" w:rsidRPr="00696D86" w:rsidRDefault="0025504E" w:rsidP="00B921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Игра в детском шумовом оркестре.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Простые ритмические аккомпанементы к музыкальным произведениям. Игра в детском шумовом оркестре: ложки, погремушки, трещотки,  треугольники, колокольчики и др. Простые ритмические аккомпанементы к инструментальным пьесам (примеры:Д.Д. Шостакович «Шарманка», «Марш»; М.И. Глинка «Полька», П.И. Чайковский пьесы из «Детского альбома» и др.).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209" w:type="dxa"/>
          </w:tcPr>
          <w:p w:rsidR="0025504E" w:rsidRPr="00696D86" w:rsidRDefault="0025504E" w:rsidP="002B58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 xml:space="preserve">Ритмический рисунок. Чередование коротких и длинных звуков; формирование устойчивой способности к равномерной пульсации. 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9" w:type="dxa"/>
          </w:tcPr>
          <w:p w:rsidR="0025504E" w:rsidRPr="00696D86" w:rsidRDefault="0025504E" w:rsidP="00B921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209" w:type="dxa"/>
          </w:tcPr>
          <w:p w:rsidR="0025504E" w:rsidRPr="00696D86" w:rsidRDefault="0025504E" w:rsidP="002B58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Акцент в музыке: сильная и слабая доли. Формирование ощущения сильной доли; чередование сильных и слабых долей. Использование «звучащих жестов» в качестве аккомпанемента к стихотворным текстам и музыкальным пьесам. Простые ритмические аккомпанементы к пройденным песням.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rPr>
          <w:trHeight w:val="729"/>
        </w:trPr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209" w:type="dxa"/>
          </w:tcPr>
          <w:p w:rsidR="0025504E" w:rsidRPr="00696D86" w:rsidRDefault="0025504E" w:rsidP="00B921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bCs/>
                <w:sz w:val="28"/>
                <w:szCs w:val="28"/>
              </w:rPr>
              <w:t>Мелодия – царица музыки.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Мелодия – главный носитель содержания в музыке.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Слушание музыкальных произведений яркого интонационно-образного содержания.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Примеры: Г. Свиридов «Ласковая просьба», Р. Шуман «Первая утрата», Л. Бетховен Симфония № 5 (начало), В.А. Моцарт Симфония № 40 (начало).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209" w:type="dxa"/>
          </w:tcPr>
          <w:p w:rsidR="0025504E" w:rsidRPr="00696D86" w:rsidRDefault="0025504E" w:rsidP="00B921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Интонация в музыке и в речи. Исполнение песен с плавным мелодическим движением. Разучивание и исполнение песен с поступенным движением, повторяющимися интонациями. Пение по «лесенке»; пение с применением ручных знаков.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209" w:type="dxa"/>
          </w:tcPr>
          <w:p w:rsidR="0025504E" w:rsidRPr="00696D86" w:rsidRDefault="0025504E" w:rsidP="00B921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Интонация как основа эмоционально-образной природы музыки. Музыкально-игровая деятельность – интонация-вопрос, интонация-ответ. Интонации музыкально-речевые: музыкальные игры «вопрос-ответ», «поставь точку в конце музыкального предложения» (пример, А.Н. Пахмутова «Кто пасется на лугу?»).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209" w:type="dxa"/>
          </w:tcPr>
          <w:p w:rsidR="0025504E" w:rsidRPr="00696D86" w:rsidRDefault="0025504E" w:rsidP="00C56C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Выразительные свойства мелодии. Типы мелодического движения. Аккомпанемент. Ознакомление с приемами игры на ксилофоне и металлофоне. Освоение приемов игры мелодии на ксилофоне и металлофоне. Исполнение элементарных мелодий на ксилофоне и металлофоне с простым ритмическим аккомпанементом.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209" w:type="dxa"/>
          </w:tcPr>
          <w:p w:rsidR="0025504E" w:rsidRPr="00696D86" w:rsidRDefault="0025504E" w:rsidP="00B921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Музыкальные краски.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Первоначальные знания о средствах музыкальной выразительности.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Пластическое интонирование, двигательная импровизация под музыку разного характера.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«Создаем образ»: пластическое интонирование музыкального образа с применением «звучащих жестов»; двигательная импровизация под музыку контрастного характера.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209" w:type="dxa"/>
          </w:tcPr>
          <w:p w:rsidR="0025504E" w:rsidRPr="00696D86" w:rsidRDefault="0025504E" w:rsidP="00B921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Понятие контраста в музыке.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Слушание музыкальных произведений с контрастными образами, пьес различного ладового наклонения.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Пьесы различного образно-эмоционального содержания. Примеры: П.И. Чайковский «Детский альбом» («Болезнь куклы», «Новая кукла»); Р. Шуман «Альбом для юношества» («Дед Мороз», «Веселый крестьянин»). Контрастные образы внутри одного произведения. Пример: Л. Бетховен «Весело-грустно».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209" w:type="dxa"/>
          </w:tcPr>
          <w:p w:rsidR="0025504E" w:rsidRPr="00696D86" w:rsidRDefault="0025504E" w:rsidP="00B921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Лад. Мажор и минор. Тоника.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Исполнение песен, написанных в разных ладах.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Формирование ладового чувства в хоровом пении: мажорные и минорные краски в создании песенных образов. Разучивание и исполнение песен контрастного характера в разных ладах.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209" w:type="dxa"/>
          </w:tcPr>
          <w:p w:rsidR="0025504E" w:rsidRPr="00696D86" w:rsidRDefault="0025504E" w:rsidP="00B921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Игры-драматизации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Театрализация небольших инструментальных пьес контрастного ладового характера. Самостоятельный подбор и применение элементарных инструментов в создании музыкального образа.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209" w:type="dxa"/>
          </w:tcPr>
          <w:p w:rsidR="0025504E" w:rsidRPr="00696D86" w:rsidRDefault="0025504E" w:rsidP="0043624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Музыкальные жанры: песня, танец, марш. 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Формирование первичных аналитических навыков.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Слушание музыкальных произведений, имеющих ярко выраженную жанровую основу.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Песня, танец, марш в музыкальном материале для прослушивания и пения (в том числе, на основе пройденного материала): восприятие и анализ особенностей жанра. 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209" w:type="dxa"/>
          </w:tcPr>
          <w:p w:rsidR="0025504E" w:rsidRPr="00696D86" w:rsidRDefault="0025504E" w:rsidP="00B921A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Определение особенностей основных жанров музыки: песня, танец, марш. Двигательная импровизация под музыку с использованием простых танцевальных и маршевых движений.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Сочинение простых инструментальных аккомпанементов как сопровождения к песенной, танцевальной и маршевой музыке.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Песня, танец, марш в музыкальном материале для инструментального музицирования: подбор инструментов и сочинение простых вариантов аккомпанемента к произведениям разных жанров.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Исполнение хоровых и инструментальных произведений разных жанров. Двигательная импровизация.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Формирование навыков публичного исполнения на основе пройденного хоровой и инструментальной музыки разных жанров. Первые опыты концертных выступлений в тематических мероприятиях.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bCs/>
                <w:sz w:val="28"/>
                <w:szCs w:val="28"/>
              </w:rPr>
              <w:t>Музыкальная азбука или где живут ноты.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Основы музыкальной грамоты. Нотная запись как способ фиксации музыкальной речи. 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Игровые дидактические упражнения с использованием наглядного материала.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Освоение в игровой деятельности элементов музыкальной грамоты: нотоносец, скрипичный ключ, нота. 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Знакомство с фортепианной клавиатурой: изучение регистров фортепиано. Логика расположения клавиш: высокий, средний, низкий регистры; поступенное движение в диапазоне октавы. Диез, бемоль.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Расположение нот первой октавы на нотоносце и клавиатуре. Формирование зрительно-слуховой связи: ноты-клавиши-звуки. Установление зрительно-слуховой и двигательной связи между нотами, клавишами, звуками;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Динамические оттенки (форте, пиано).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Слушание музыкальных произведений с использованием элементарной графической записи.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Развитие слухового внимания: определение динамики и динамических оттенков. Установление зрительно-слуховых ассоциаций в процессе прослушивания музыкальных произведений с характерным мелодическим рисунком (восходящее и нисходящее движение мелодии) и отражение их в элементарной графической записи (с использованием знаков – линии, стрелки и т.д.).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Пение с применением ручных знаков. Пение простейших песен по нотам. 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Разучивание и исполнение песен с применением ручных знаков. Пение разученных ранее песен по нотам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Игра на элементарных музыкальных инструментах в ансамбле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Первые навыки игры по нотам.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bCs/>
                <w:sz w:val="28"/>
                <w:szCs w:val="28"/>
              </w:rPr>
              <w:t>Я – артист.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Сольное и ансамблевое музицирование (вокальное и инструментальное).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Исполнение пройденных хоровых и инструментальных произведений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в школьных мероприятиях.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04E" w:rsidRPr="00696D86" w:rsidTr="00C83595">
        <w:trPr>
          <w:trHeight w:val="775"/>
        </w:trPr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Командные состязания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: викторины на основе изученного музыкального материала; ритмические эстафеты; ритмическое эхо, ритмические «диалоги».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rPr>
          <w:trHeight w:val="775"/>
        </w:trPr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 xml:space="preserve">Творческое соревнование. 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Развитие навыка импровизации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, импровизация на элементарных музыкальных инструментах с использованием пройденных ритмоформул; импровизация-вопрос, импровизация-ответ; соревнование солистов – импровизация простых аккомпанементов и ритмических рисунков.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Музыкально-театрализованное представление. 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Разработка сценария музыкально-театрализованного представления. Подготовка музыкально-театрализованного представления. 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 инструментального материала. Подготовка и разыгрывание сказок, театрализация песен.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Создание музыкально-театрального коллектива: распределение ролей: «режиссеры», «артисты», «музыканты», «художники» и т.д.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C83595">
        <w:tc>
          <w:tcPr>
            <w:tcW w:w="871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Музыкально-театрализованное представление как результат освоения программы по учебному предмету «Музыка» в первом классе.</w:t>
            </w:r>
          </w:p>
        </w:tc>
        <w:tc>
          <w:tcPr>
            <w:tcW w:w="1276" w:type="dxa"/>
          </w:tcPr>
          <w:p w:rsidR="0025504E" w:rsidRPr="00696D86" w:rsidRDefault="0025504E" w:rsidP="00F334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25504E" w:rsidRDefault="0025504E" w:rsidP="00DD3DE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5504E" w:rsidRPr="00877D6C" w:rsidRDefault="0025504E" w:rsidP="00DD3DE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71"/>
        <w:gridCol w:w="7209"/>
        <w:gridCol w:w="1276"/>
      </w:tblGrid>
      <w:tr w:rsidR="0025504E" w:rsidRPr="00696D86" w:rsidTr="00877D6C">
        <w:tc>
          <w:tcPr>
            <w:tcW w:w="9356" w:type="dxa"/>
            <w:gridSpan w:val="3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Тематическое планирование. 2 класс.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877D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209" w:type="dxa"/>
          </w:tcPr>
          <w:p w:rsidR="0025504E" w:rsidRPr="00696D86" w:rsidRDefault="0025504E" w:rsidP="00D66A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276" w:type="dxa"/>
          </w:tcPr>
          <w:p w:rsidR="0025504E" w:rsidRPr="00696D86" w:rsidRDefault="0025504E" w:rsidP="00877D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Народное музыкальное искусство. Традиции и обряды.</w:t>
            </w:r>
          </w:p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Музыкальный фольклор.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Музыкально-игровая деятельность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Повторение и инсценирование народных песен, пройденных в первом классе. Разучивание и исполнение закличек, потешек, игровых и хороводных песен.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Народные игры. П</w:t>
            </w:r>
            <w:r w:rsidRPr="00C83595"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  <w:t xml:space="preserve">риобщение детей к игровой традиционной народной культуре: 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народные игры с музыкальным сопровождением. Примеры: </w:t>
            </w:r>
            <w:r w:rsidRPr="00C83595"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  <w:t>«Каравай», «Яблонька», «Галка», «Заинька». Игры народного календаря: святочные игры, колядки, весенние игры (виды весенних хороводов – «змейка», «улитка» и др.).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Народные инструменты.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Игра на народных инструментах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Знакомство с ритмической партитурой. Исполнение произведений по ритмической партитуре. Свободноедирижирование ансамблем одноклассников. Исполнение песен с инструментальным сопровождением: подражание «народному оркестру» (ложки, трещотки, гусли, шаркунки). Народные инструменты разных регионов.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Годовой круг календарных праздников.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Слушание произведений в исполнении фольклорных коллективов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Прослушивание народных песен в исполнении детских фольклорных ансамблей, хоровых коллективов (пример: детский фольклорный ансамбль «Зоренька», Государственный академический русский народный хор имени М.Е. Пятницкого и др.). Знакомство с народными танцами в исполнении фольклорных и профессиональных ансамблей (пример:Государственный ансамбль народного танца имени Игоря Моисеева; коллективы разных регионов России и др.).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Широка страна моя родная.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Государственные символы России (герб, флаг, гимн). Гимн- главная песня народов нашей страны. Гимн Российской Федерации.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Разучивание и исполнение Гимна Российской Федерации. Исполнение гимна своей республики, города, школы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Применение знаний о способах и приемах выразительного пения.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530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 xml:space="preserve">Мелодия. Мелодический рисунок, его выразительные свойства, фразировка. 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Слушание музыки отечественных композиторов. Элементарный анализ особенностей мелодии.</w:t>
            </w:r>
          </w:p>
        </w:tc>
        <w:tc>
          <w:tcPr>
            <w:tcW w:w="1276" w:type="dxa"/>
          </w:tcPr>
          <w:p w:rsidR="0025504E" w:rsidRPr="00696D86" w:rsidRDefault="0025504E" w:rsidP="00530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504E" w:rsidRPr="00696D86" w:rsidRDefault="0025504E" w:rsidP="00530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Многообразие музыкальных интонаций. Великие русские композиторы-мелодисты: М.И. Глинка. Прослушивание произведений с яркой выразительной мелодией. Примеры: М.И. Глинка «Патриотическая песня».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rPr>
          <w:trHeight w:val="729"/>
        </w:trPr>
        <w:tc>
          <w:tcPr>
            <w:tcW w:w="871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Великие русские композиторы-мелодисты: П.И. Чайковский. Прослушивание произведений с яркой выразительной мелодией. Примеры: П.И. Чайковский Первый концерт для фортепиано с оркестром (1 часть).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Великие русские композиторы-мелодисты: С.В. Рахманинов. Прослушивание произведений с яркой выразительной мелодией. Примеры: С.В. Рахманинов «Вокализ», Второй концерт для фортепиано с оркестром (начало). Узнавание в прослушанных произведениях различных видов интонаций (призывная, жалобная, настойчивая и т.д.).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Игра на элементарных музыкальных инструментах в ансамбле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Развитие приемов игры на металлофоне и ксилофоне одной и двумя руками: восходящее и нисходящее движение; подбор по слуху с помощью учителя пройденных песен; освоение фактуры «мелодия-аккомпанемент» в упражнениях и пьесах для оркестра элементарных инструментов.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530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Музыкальное время и его особенности.</w:t>
            </w:r>
          </w:p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Метроритм. Длительности и паузы в простых ритмических рисунках.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Игровые дидактические упражнения с использованием наглядного материала.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Восьмые, четвертные и половинные длительности, паузы. Составление ритмических рисунков в объеме фраз и предложений, ритмизация стихов.</w:t>
            </w:r>
          </w:p>
        </w:tc>
        <w:tc>
          <w:tcPr>
            <w:tcW w:w="1276" w:type="dxa"/>
          </w:tcPr>
          <w:p w:rsidR="0025504E" w:rsidRPr="00696D86" w:rsidRDefault="0025504E" w:rsidP="00530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504E" w:rsidRPr="00696D86" w:rsidRDefault="0025504E" w:rsidP="00530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Ритмоформулы.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Ритмические игры.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Ритмические «паззлы», ритмическая эстафета, ритмическое эхо, простые ритмические каноны.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Такт. Размер.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Игра на элементарных музыкальных инструментах в ансамбле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Чтение простейших ритмических партитур. Соло-тутти. Исполнение пьес на инструментах малой ударной группы: маракас, пандейра, коробочка (вуд-блок), блоктроммель, барабан, треугольник, реко-реко и др.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Разучивание и исполнение хоровых и инструментальных произведений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с разнообразным ритмическим рисунком. Исполнение пройденных песенных и инструментальных мелодий по нотам.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Музыкальная грамота.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Основы музыкальной грамоты. Расположение нот в первой-второй октавах.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Чтение нотной записи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Чтение нот первой-второй октав в записи пройденных песен. Пение простых выученных попевок и песен в размере 2/4 по нотам с тактированием.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Музыкальная грамота. 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Интервалы в пределах октавы, выразительные возможности интервалов.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Пение мелодических интервалов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с использованием ручных знаков.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Прослушивание и узнавание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в пройденном вокальном и инструментальном музыкальном материале интервалов (терция, кварта, квинта, октава). Слушание двухголосных хоровых произведений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Игровые дидактические упражнения с использованием наглядного материала. 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Игры и тесты на знание элементов музыкальной грамоты: расположение нот первой-второй октав на нотном стане, обозначения длительностей (восьмые, четверти, половинные), пауз (четверти и восьмые), размера (2/4, 3/4, 4/4), динамики (форте, пиано, крещендо, диминуэндо). Простые интервалы: виды, особенности звучания и выразительные возможности.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Игра на элементарных музыкальных инструментах в ансамбле.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Простое остинатное сопровождение к пройденным песням, инструментальным пьесам с использованием интервалов (терция, кварта, квинта, октава). Ознакомление с приемами игры на синтезаторе.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Музыкальный конструктор. 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Мир музыкальных форм. Повторность и вариативность в музыке.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Слушание 1музыкальных произведений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Восприятие точной и вариативной повторности в музыке. Прослушивание музыкальных произведений в простой двухчастной форме (примеры: Л. Бетховен Багатели, Ф. Шуберт Экосезы); в простой трехчастной форме (примеры: П.И. Чайковский пьесы из «Детского альбома», Р. Шуман «Детские сцены», «Альбом для юношества», С.С. Прокофьев «Детская музыка»).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Простые песенные формы (двухчастная и трёхчастная формы).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Исполнение песен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в простой двухчастной и простой трехчастной формах. Примеры: В.А. Моцарт «Колыбельная»; Л. Бетховен «Сурок»; Й. Гайдн «Мы дружим с музыкой» и др.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6266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Вариации. Прослушивание музыкальных произведений в форме вариаций (примеры: инструментальные и оркестровые вариации Й. Гайдна, В.А. Моцарта, Л. Бетховена, М.И. Глинки).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6266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Куплетная форма в вокальной музыке. Прослушивание музыкальных произведений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в 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куплетной форме (песни и хоровые произведения). 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Игра на элементарных музыкальных инструментах в ансамбле. 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Исполнение пьес в простой двухчастной, простой трехчастной и куплетной формах в инструментальном музицировании. Различные типы аккомпанемента как один из элементов создания контрастных образов.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6266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 xml:space="preserve">Прогулки в прошлое. Классические музыкальные формы (Й. Гайдн, В.А Моцарт, Л. Бетховен, Р. Шуман, П.И. Чайковский, С.С. Прокофьев и др.). 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Сочинение простейших мелодий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Сочинение мелодий по пройденным мелодическим моделям. Игра на ксилофоне и металлофоне сочиненных вариантов. «Музыкальная эстафета»: игра на элементарных инструментах сочиненного мелодико-ритмического рисунка с точным и неточным повтором по эстафете.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6266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Жанровое разнообразие в музыке. 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Песенность, танцевальность, маршевость в различных жанрах вокальной и инструментальной музыки.Песенность как отличительная черта русской музыки. 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Слушание классических музыкальных произведений с определением их жанровой основы.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6266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Средства музыкальной выразительности. Элементарный анализ средств музыкальной выразительности, формирующих признаки жанра (характерный размер, ритмический рисунок, мелодико-интонационная основа). Примеры: пьесы из детских альбомов А.Т. Гречанинова, 1Г.В. Свиридова, А.И. Хачатуряна, «Детской музыки» С.С. Прокофьева, фортепианные прелюдии Д.Д. Шостаковича и др.).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6266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Формирование первичных знаний о музыкально-театральных жанрах: путешествие в мир театра (театральное здание, театральный зал, сцена, за кулисами театра). Опера.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Создание презентации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«Путешествие в мир театра» (общая панорама, балет, опера). Сравнение на основе презентации жанров балета и оперы. Разработка и создание элементарных макетов театральных декораций и афиш по сюжетам известных сказок, мультфильмов и др.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6266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Балет.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Пластическое интонирование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: передача в движении характерных жанровых признаков различных классических музыкальных произведений; пластическое и графическое моделирование метроритма («рисуем музыку»).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6266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Исполнение песен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кантиленного, маршевого и танцевального характера. Примеры: А. Спадавеккиа «Добрый жук», В. Шаинский «Вместе весело шагать», А. Островский «Пусть всегда будет солнце», песен современных композиторов.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6266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Игра на элементарных музыкальных инструментах в ансамбле. Исполнение пьес различных жанров. Сочинение простых пьес с различной жанровой основой по пройденным мелодическим и ритмическим моделям для шумового оркестра, ансамбля элементарных инструментов.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6266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Я – артист. 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Сольное и ансамблевое музицирование (вокальное и инструментальное). Творческое соревнование. Разучивание песен к праздникам (Новый год, День Защитника Отечества, Международный день 8 марта, годовой круг календарных праздников и другие), подготовка концертных программ, включающих произведения для хорового и инструментального (либо совместного) музицирования.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Исполнение пройденных хоровых и инструментальных произведений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в школьных мероприятиях, посвященных праздникам, торжественным событиям.</w:t>
            </w:r>
            <w:r w:rsidRPr="00696D86">
              <w:rPr>
                <w:rFonts w:ascii="Times New Roman" w:hAnsi="Times New Roman"/>
                <w:i/>
                <w:sz w:val="28"/>
                <w:szCs w:val="28"/>
              </w:rPr>
              <w:t xml:space="preserve"> Участие в школьных, региональных и всероссийских музыкально-исполнительских фестивалях, конкурсах и т.д.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6266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Командные состязания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: викторины на основе изученного музыкального материала; ритмические эстафеты; ритмическое эхо, ритмические «диалоги» с применением усложненных ритмоформул.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6266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Игра на элементарных музыкальных инструментах в ансамбле. Совершенствование навыка импровизации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Импровизация на элементарных музыкальных инструментах, инструментах народного оркестра, синтезаторе с использованием пройденных мелодических и ритмических формул. Соревнование солистов – импровизация простых аккомпанементов и мелодико-ритмических рисунков.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6266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Музыкально-театрализованное представление.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инструментального материала. Театрализованные формы проведения открытых уроков, концертов. Подготовка и разыгрывание сказок, фольклорных композиций, театрализация хоровых произведений с включением элементов импровизации.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Создание музыкально-театрального коллектива: распределение ролей: «режиссеры», «артисты», «музыканты», «художники» и т.д.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877D6C">
        <w:tc>
          <w:tcPr>
            <w:tcW w:w="871" w:type="dxa"/>
          </w:tcPr>
          <w:p w:rsidR="0025504E" w:rsidRPr="00696D86" w:rsidRDefault="0025504E" w:rsidP="006266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7209" w:type="dxa"/>
          </w:tcPr>
          <w:p w:rsidR="0025504E" w:rsidRPr="00696D86" w:rsidRDefault="0025504E" w:rsidP="00877D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Музыкально-театрализованное представление как результат освоения программы во втором классе.</w:t>
            </w:r>
          </w:p>
        </w:tc>
        <w:tc>
          <w:tcPr>
            <w:tcW w:w="1276" w:type="dxa"/>
          </w:tcPr>
          <w:p w:rsidR="0025504E" w:rsidRPr="00696D86" w:rsidRDefault="0025504E" w:rsidP="008B64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25504E" w:rsidRDefault="0025504E" w:rsidP="00F3345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5504E" w:rsidRPr="00C83595" w:rsidRDefault="0025504E" w:rsidP="00F3345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48"/>
        <w:gridCol w:w="7232"/>
        <w:gridCol w:w="1276"/>
      </w:tblGrid>
      <w:tr w:rsidR="0025504E" w:rsidRPr="00696D86" w:rsidTr="00BB216E">
        <w:trPr>
          <w:trHeight w:val="626"/>
        </w:trPr>
        <w:tc>
          <w:tcPr>
            <w:tcW w:w="9356" w:type="dxa"/>
            <w:gridSpan w:val="3"/>
          </w:tcPr>
          <w:p w:rsidR="0025504E" w:rsidRPr="00696D86" w:rsidRDefault="0025504E" w:rsidP="00BB21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bCs/>
                <w:sz w:val="28"/>
                <w:szCs w:val="28"/>
              </w:rPr>
              <w:t>Тематический план. 3 класс</w:t>
            </w:r>
          </w:p>
        </w:tc>
      </w:tr>
      <w:tr w:rsidR="0025504E" w:rsidRPr="00696D86" w:rsidTr="00BB216E">
        <w:trPr>
          <w:trHeight w:val="626"/>
        </w:trPr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Широка страна моя родная. </w:t>
            </w: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Творчество народов России.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Слушание музыкальных и поэтических произведений фольклора; русских народных песен разных жанров, песен народов, проживающих в национальных республиках России.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Формирование знаний о музыкальном и поэтическом фольклоре.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Прослушивание песен народов России в исполнении фольклорных и этнографических ансамблей. 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Игры-драматизации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Разыгрывание народных песен по ролям. Театрализация небольших инструментальных пьес разных народов России. Самостоятельный подбор и применение элементарных инструментов в создании музыкального образа.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 xml:space="preserve">Национальные инструменты, национальная одежда. 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Исполнение песен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народов России различных жанров колыбельные, хороводные, плясовые и др.) в сопровождении народных инструментов. Звучание национальных инструментов.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Игра на музыкальных инструментах в ансамбле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Исполнение на народных инструментах (свирели, жалейки, гусли, балалайки, свистульки, ложки, трещотки, народные инструменты региона и др.) ритмических партитур и аккомпанементов к музыкальным произведениям, а также простейших наигрышей.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 xml:space="preserve">Развитие навыков ансамблевого, хорового пения. 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Пение </w:t>
            </w:r>
            <w:r w:rsidRPr="00696D86">
              <w:rPr>
                <w:rFonts w:ascii="Times New Roman" w:hAnsi="Times New Roman"/>
                <w:sz w:val="28"/>
                <w:szCs w:val="28"/>
                <w:lang w:val="en-US"/>
              </w:rPr>
              <w:t>acapella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, канонов, включение элементов двухголосия. Разучивание песен по нотам.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Хоровая планета.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Хоровая музыка, хоровые коллективы и их виды (смешанные, женские, мужские, детские). </w:t>
            </w:r>
            <w:r w:rsidRPr="00696D86">
              <w:rPr>
                <w:rFonts w:ascii="Times New Roman" w:hAnsi="Times New Roman"/>
                <w:b/>
                <w:kern w:val="3"/>
                <w:sz w:val="28"/>
                <w:szCs w:val="28"/>
                <w:lang w:eastAsia="zh-CN" w:bidi="hi-IN"/>
              </w:rPr>
              <w:t>Слушание произведений</w:t>
            </w:r>
            <w:r w:rsidRPr="00696D86">
              <w:rPr>
                <w:rFonts w:ascii="Times New Roman" w:hAnsi="Times New Roman"/>
                <w:kern w:val="3"/>
                <w:sz w:val="28"/>
                <w:szCs w:val="28"/>
                <w:lang w:eastAsia="zh-CN" w:bidi="hi-IN"/>
              </w:rPr>
              <w:t xml:space="preserve"> в исполнении хоровых коллективов: Академического ансамбля песни и пляски Российской Армии имени А. Александрова, Государственного академического русского народного хора п/у А.В. Свешникова, Государственного академического р</w:t>
            </w:r>
            <w:r w:rsidRPr="00696D86">
              <w:rPr>
                <w:rFonts w:ascii="Times New Roman" w:hAnsi="Times New Roman"/>
                <w:kern w:val="3"/>
                <w:sz w:val="28"/>
                <w:szCs w:val="28"/>
                <w:lang w:bidi="hi-IN"/>
              </w:rPr>
              <w:t>усского народного хора им. М.Е. Пятницкого</w:t>
            </w:r>
            <w:r w:rsidRPr="00696D86">
              <w:rPr>
                <w:rFonts w:ascii="Times New Roman" w:hAnsi="Times New Roman"/>
                <w:kern w:val="3"/>
                <w:sz w:val="28"/>
                <w:szCs w:val="28"/>
                <w:lang w:eastAsia="zh-CN" w:bidi="hi-IN"/>
              </w:rPr>
              <w:t>; Большого детского хора имени В. С. Попова и др. Определение вида хора по составу голосов: детский, женский, мужской, смешанный. Определение типа хора по характеру исполнения: академический, народный.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 xml:space="preserve">Накопление хорового репертуара, совершенствование музыкально-исполнительской культуры. 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Совершенствование хорового исполнения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: развитие основных хоровых навыков, эмоционально-выразительное исполнение хоровых произведений. Накопление хорового репертуара. Исполнение хоровых произведений классической и современной музыки с элементами двухголосия.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Мир оркестра.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Симфонический оркестр. Формирование знаний об основных группах симфонического оркестра: виды инструментов, тембры.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9.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Слушание фрагментов произведений мировой музыкальной классики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с яркой оркестровкой в исполнении выдающихся музыкантов-исполнителей, исполнительских коллективов. Узнавание основных оркестровых групп и тембров инструментов симфонического оркестра. Примеры М.П. Мусоргский «Картинки с выставки» (в оркестровке М. Равеля); Б. Бриттен «Путеводитель по оркестру для молодежи» и другие.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Жанр концерта: концерты для солирующего инструмента (скрипки, фортепиано, гитары и др.) и оркестра. Прослушивание фрагментов концертов для солирующего инструмента (фортепиано, скрипка, виолончель, гитара и др.) и оркестра.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Музыкальная викторина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«Угадай инструмент». Викторина-соревнование на определение тембра различных инструментов и оркестровых групп.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12.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Игра на музыкальных инструментах в ансамбле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Исполнение инструментальных миниатюр «соло-тутти» оркестром элементарных инструментов.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13.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Исполнение песен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в сопровождении оркестра элементарного музицирования. Начальные навыки пения под фонограмму.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14.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Музыкальная грамота. </w:t>
            </w: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 xml:space="preserve">Основы музыкальной грамоты. 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Чтение нот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хоровых и оркестровых партий.</w:t>
            </w: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 xml:space="preserve"> Пение по нотам с тактированием.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15.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Интервалы и трезвучия.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Освоение новых элементов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музыкальной грамоты: интервалы в пределах октавы, мажорные и минорные трезвучия. Пение мелодических интервалов и трезвучий с использованием ручных знаков.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16.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Исполнение канонов.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Музыкально-игровая деятельность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: двигательные, ритмические и мелодические каноны-эстафеты в коллективноммузицировании.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17.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Сочинение ритмических рисунков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в форме рондо (с повторяющимся рефреном), в простой двухчастной и трехчастной формах. Сочинение простых аккомпанементов с использованием интервалов и трезвучий.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Подбор по слуху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с помощью учителя пройденных песен на металлофоне, ксилофоне, синтезаторе.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18.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Игра на элементарных музыкальных инструментах в ансамбле. Импровизация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с использованием пройденных интервалов и трезвучий. Применение интервалов и трезвучий в инструментальном сопровождении к пройденным песням, в партии синтезатора.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19.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Разучивание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хоровых и оркестровых партий по нотам; исполнение по нотам оркестровых партитур различных составов. Слушание многоголосных (два-три голоса) хоровых произведений хорального склада, узнавание пройденных интервалов и трезвучий.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20.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Формы и жанры в музыке. </w:t>
            </w: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Простые двухчастная и трёхчастная формы.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Слушание музыкальных произведений, написанных в разных формах и жанрах. Активное слушание с элементами пластического интонирования пьес-сценок, пьес-портретов в простой двухчастной и простой трехчастной формах и др.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21.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Форма вариаций.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Вариации на новом музыкальном материале. Прослушивание оркестровых произведений, написанных в форме вариаций. Примеры: М. И. Глинка «Арагонская хота»; М. Равель «Болеро».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22.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Форма рондо.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Определение соединений формы рондо и различных жанров. Примеры: Д.Б. Кабалевский «Рондо-марш», «Рондо-танец», «Рондо-песня»; Л. Бетховен «Ярость по поводу потерянного гроша».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Исполнение хоровых произведений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в форме рондо. Инструментальный аккомпанемент с применением ритмического остинато, интервалов и трезвучий.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23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Музыкально-игровая деятельность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Форма рондо и вариации в музыкально-ритмических играх с инструментами (чередование ритмического тутти и ритмического соло на различных элементарных инструментах (бубен, тамбурин и др.).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Игра на элементарных музыкальных инструментах в ансамбле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Сочинение и исполнение на элементарных инструментах пьес в различных формах и жанрах с применением пройденных мелодико-ритмических формул, интервалов, трезвучий, ладов.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24.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Я – артист</w:t>
            </w:r>
            <w:r w:rsidRPr="00696D86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Сольное и ансамблевое музицирование (вокальное и инструментальное). Творческое соревнование. Разучивание песен к праздникам (Новый год, День Защитника Отечества, Международный день 8 марта, годовой круг календарных праздников, праздники церковного календаря и другие), подготовка концертных программ.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Исполнение пройденных хоровых и инструментальных произведений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в школьных мероприятиях, посвященных праздникам, торжественным событиям.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Подготовка концертных программ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, включающих произведения для хорового и инструментального (либо совместного) музицирования, в том числе музыку народов России.</w:t>
            </w:r>
            <w:r w:rsidRPr="00696D86">
              <w:rPr>
                <w:rFonts w:ascii="Times New Roman" w:hAnsi="Times New Roman"/>
                <w:i/>
                <w:sz w:val="28"/>
                <w:szCs w:val="28"/>
              </w:rPr>
              <w:t xml:space="preserve"> Участие в школьных, региональных и всероссийских музыкально-исполнительских фестивалях, конкурсах и т.д.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25.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Командные состязания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: викторины на основе изученного музыкального материала; ритмические эстафеты; ритмическое эхо, ритмические «диалоги» с применением усложненных ритмоформул.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26.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Игра на элементарных музыкальных инструментах в ансамбле. Совершенствование навыка импровизации.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Импровизация на элементарных музыкальных инструментах, инструментах народного оркестра, синтезаторе с использованием пройденных мелодических и ритмических формул. Соревнование солиста и оркестра – исполнение «концертных» форм.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27.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bCs/>
                <w:sz w:val="28"/>
                <w:szCs w:val="28"/>
              </w:rPr>
              <w:t>Музыкальный проект «Сочиняем сказку».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Применение приобретенных знаний, умений и навыков в творческо-исполнительской деятельности. Создание творческого проекта силами обучающихся, педагогов, родителей. Формирование умений и навыков ансамблевого и хорового пения. Практическое освоение и применение элементов музыкальной грамоты. Развитие музыкально-слуховых представлений в процессе работы над творческим проектом.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28.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Разработка плана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организации музыкального проекта «Сочиняем сказку» с участием обучающихся, педагогов, родителей. Обсуждение его содержания: сюжет, распределение функций участников, действующие лица, подбор музыкального материала. Разучивание и показ.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29.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Создание информационного сопровождения проекта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(афиша, презентация, пригласительные билеты и т. д.).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30.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Разучивание и исполнение песенного ансамблевого и хорового материала как части проекта.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Формирование умений и навыков ансамблевого и хорового пения в процессе работы над целостным музыкально-театральным проектом.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31.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Практическое освоение и применение элементов музыкальной грамоты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Разучивание оркестровых партий по ритмическим партитурам. Пение хоровых партий по нотам. Развитие музыкально-слуховых представлений в процессе работы над творческим проектом.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32.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Работа над метроритмом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Ритмическое остинато и ритмические каноны в сопровождении музыкального проекта. Усложнение метроритмических структур с использованием пройденных длительностей и пауз в размерах 2/4, 3/4, 4/4; сочинение ритмоформул для ритмического остинато.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33.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Игра на элементарных музыкальных инструментах в ансамбле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Совершенствование игры в детском инструментальном ансамбле (оркестре): исполнение оркестровых партитур для различных составов (группы ударных инструментов различных тембров, включение в оркестр партии синтезатора).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5504E" w:rsidRPr="00696D86" w:rsidTr="00BB216E">
        <w:tc>
          <w:tcPr>
            <w:tcW w:w="848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34.</w:t>
            </w:r>
          </w:p>
        </w:tc>
        <w:tc>
          <w:tcPr>
            <w:tcW w:w="7232" w:type="dxa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 xml:space="preserve">Музыкально-театрализованное представление как результат освоения программы в третьем классе. 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Соревнование классов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на лучший музыкальный проект «Сочиняем сказку». 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инструментального материала. Рекомендуемые темы: «Моя Родина», «Широка страна моя родная», «Сказка в музыке», «Наша школьная планета», «Мир природы» и другие. Театрализованные формы проведения открытых уроков, концертов. Подготовка и разыгрывание сказок, фольклорных композиций, театрализация хоровых произведений с включением элементов импровизации.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Создание музыкально-театрального коллектива: распределение ролей: «режиссеры», «артисты», «музыканты», «художники» и т.д.</w:t>
            </w:r>
          </w:p>
        </w:tc>
        <w:tc>
          <w:tcPr>
            <w:tcW w:w="1276" w:type="dxa"/>
          </w:tcPr>
          <w:p w:rsidR="0025504E" w:rsidRPr="00696D86" w:rsidRDefault="0025504E" w:rsidP="00BB216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</w:tbl>
    <w:p w:rsidR="0025504E" w:rsidRPr="00C83595" w:rsidRDefault="0025504E" w:rsidP="001218E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7229"/>
        <w:gridCol w:w="1276"/>
      </w:tblGrid>
      <w:tr w:rsidR="0025504E" w:rsidRPr="00696D86" w:rsidTr="00BB216E">
        <w:trPr>
          <w:trHeight w:val="322"/>
        </w:trPr>
        <w:tc>
          <w:tcPr>
            <w:tcW w:w="9356" w:type="dxa"/>
            <w:gridSpan w:val="3"/>
            <w:vAlign w:val="center"/>
          </w:tcPr>
          <w:p w:rsidR="0025504E" w:rsidRPr="00C83595" w:rsidRDefault="0025504E" w:rsidP="00BB21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Тематическое планирование. 4 класс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  <w:vAlign w:val="center"/>
          </w:tcPr>
          <w:p w:rsidR="0025504E" w:rsidRPr="00C83595" w:rsidRDefault="0025504E" w:rsidP="00B308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229" w:type="dxa"/>
            <w:vAlign w:val="center"/>
          </w:tcPr>
          <w:p w:rsidR="0025504E" w:rsidRPr="00C83595" w:rsidRDefault="0025504E" w:rsidP="00B308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276" w:type="dxa"/>
            <w:vAlign w:val="center"/>
          </w:tcPr>
          <w:p w:rsidR="0025504E" w:rsidRPr="00C83595" w:rsidRDefault="0025504E" w:rsidP="00B308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D41A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Песни народов мира. 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Песня как отражение истории культуры и быта различных народов мира. 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Слушание песен народов мира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с элементами анализа жанрового разнообразия, ритмических особенностей песен разных регионов, приемов развития (повтор, вариантность, контраст).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D41A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 xml:space="preserve">Образное и жанровое содержание, структурные, мелодические и ритмические особенности песен народов мира. 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Исполнение песен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народов мира с более сложными ритмическими рисунками (синкопа, пунктирный ритм) и различными типами движения (поступенное, по звукам аккорда, скачками).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D41A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Игра на элементарных музыкальных инструментах в ансамбле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Исполнение оркестровых партитур с относительно самостоятельными по ритмическому рисунку партиями (например, ритмическое остинато / партия, дублирующая ритм мелодии; пульсация равными длительностями / две партии – ритмическое эхо и др.). Исполнение простых ансамблевых дуэтов, трио; соревнование малых исполнительских групп.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D41A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Музыкальная грамота.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Ключевые знаки и тональности (до двух знаков).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Чтение нот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хоровых и оркестровых партий в тональностях (до двух знаков).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D41A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Основы музыкальной грамоты. Чтение нот. Пение по нотам с тактированием. Разучивание хоровых и оркестровых партий по нотам с тактированием, с применением ручных знаков.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D41A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Исполнение канонов. Исполнение простейших мелодических канонов по нотам.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D41A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Интервалы и трезвучия.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Инструментальная и вокальная импровизация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с использованием простых интервалов, мажорного и минорного трезвучий.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Подбор по слуху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с помощью учителя пройденных песен.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A41EA0">
        <w:trPr>
          <w:trHeight w:val="3864"/>
        </w:trPr>
        <w:tc>
          <w:tcPr>
            <w:tcW w:w="851" w:type="dxa"/>
          </w:tcPr>
          <w:p w:rsidR="0025504E" w:rsidRPr="00696D86" w:rsidRDefault="0025504E" w:rsidP="00D41A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25504E" w:rsidRPr="00696D86" w:rsidRDefault="0025504E" w:rsidP="00D41A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Средства музыкальной выразительности.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 Игра на элементарных музыкальных инструментах в ансамбле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Сочинение ритмических рисунков в форме рондо, в простой двухчастной и простой трехчастной формах, исполнение их на музыкальных инструментах. Ритмические каноны на основе освоенныхритмоформул. Применение простых интервалов и мажорного и минорного трезвучий в аккомпанементе к пройденным хоровым произведениям (в партиях металлофона, ксилофона, синтезатора).</w:t>
            </w:r>
          </w:p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Оркестровая музыка. 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Виды оркестров: симфонический, камерный, духовой, народный, джазовый, эстрадный.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04E" w:rsidRPr="00696D86" w:rsidTr="001570D1">
        <w:trPr>
          <w:trHeight w:val="2898"/>
        </w:trPr>
        <w:tc>
          <w:tcPr>
            <w:tcW w:w="851" w:type="dxa"/>
          </w:tcPr>
          <w:p w:rsidR="0025504E" w:rsidRPr="00696D86" w:rsidRDefault="0025504E" w:rsidP="00D41A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Слушание произведений для симфонического, камерного, духового, народного оркестров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Примеры: оркестровые произведения А. Вивальди, В. Блажевича, В. Агапкина, В. Андреева; песни военных лет в исполнении духовых оркестров, лирические песни в исполнении народных оркестров; произведения для баяна, домры, балалайки-соло, народных инструментов региона и др.</w:t>
            </w:r>
          </w:p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Формирование знаний об основных группах, особенностях устройства и тембров инструментов.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D41A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 xml:space="preserve">Оркестровая партитура. 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Игра на элементарных музыкальных инструментах в ансамбле.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Игра оркестровых партитур с самостоятельными по ритмическому рисунку партиями. Игра в ансамблях различного состава; разучивание простых ансамблевых дуэтов, трио, соревнование малых исполнительских групп.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D41A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Электромузыкальные инструменты. Синтезатор как инструмент-оркестр. Осознание тембровых возможностей синтезатора в практической исполнительской деятельности. Подбор тембров на синтезаторе, игра в подражание различным инструментам.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D41A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Музыкально-сценические жанры. 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Балет, опера, мюзикл. 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Слушание и просмотр фрагментов из классических опер, балетов и мюзиклов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D41A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Ознакомление с жанровыми и структурными особенностями и разнообразием музыкально-театральных произведений. Сравнение особенностей жанра и структуры музыкально-сценических произведений, функций балета и хора в опере.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D41A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Синтез искусств в музыкально-сценических жанрах: роль декораций в музыкальном спектакле; мастерство художника-декоратора и т.д. Примеры: П.И. Чайковский «Щелкунчик», К. Хачатурян «Чиполлино», Н.А. Римский-Корсаков «Снегурочка».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D41A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Драматизация отдельных фрагментов музыкально-сценических произведений.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Драматизация песен. Примеры: р. н. п. «Здравствуй, гостья зима», Р. Роджерс «Уроки музыки» из мюзикла «Звуки музыки», английская народная песня «Пусть делают все так, как я» (обр. А. Долуханяна).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F55D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 xml:space="preserve">Музыка кино. 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Информация о композиторах, сочиняющих музыку к детским фильмам и мультфильмам. 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F55D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 xml:space="preserve">Формирование знаний об особенностях киномузыки и музыки к мультфильмам. </w:t>
            </w: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Просмотр фрагментов детских кинофильмов и мультфильмов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Примеры: фильмы-сказки «Морозко» (режиссер А. Роу, композитор Н. Будашкина), «После дождичка в четверг» (режиссер М. Юзовский, композитор Г. Гладков), «Приключения Буратино» (режиссер Л. Нечаев, композитор А. Рыбников). Мультфильмы: У. Дисней «Наивные симфонии».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F55D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Анализ функций и эмоционально-образного содержания музыкального сопровождения: характеристика действующих лиц (лейтмотивы), времени и среды действия; создание эмоционального фона; выражение общего смыслового контекста фильма.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F55D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Музыка к мультфильмам: «Винни Пух» (М. Вайнберг), «Ну, погоди» (А. Державин, А. Зацепин), «Приключения Кота Леопольда» (Б. Савельев, Н. Кудрина), «Крокодил Гена и Чебурашка» (В. Шаинский).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F55D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Музыкальные характеристики героев в мультфильмах российских режиссеров-аниматоров В. Котеночкина, А. Татарского, А. Хржановского, Ю. Норштейна, Г. Бардина, А. Петрова и др.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F55D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Исполнение песен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из кинофильмов и мультфильмов. Работа над выразительным исполнением вокальных (ансамблевых и хоровых) произведений с аккомпанированием.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F55D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Создание музыкальных композиций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на основе сюжетов различных кинофильмов и мультфильмов.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5F48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Учимся, играя. Музыкально-игровая деятельность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Ритмические игры, игры-соревнования на правильное определение на слух и в нотах элементов музыкальной речи. Импровизация-соревнование на основе заданных моделей, подбор по слуху простых музыкальных построений. Исполнение изученных песен в форме командного соревнования.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5F48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Музыкальные викторины, игры, тестирование, импровизации, подбор по слуху, соревнования по группам, конкурсы, направленные на выявление результатов освоения программы.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F55D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Я – артист.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Сольное и ансамблевое музицирование (вокальное и инструментальное). Творческое соревнование. 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F55D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Разучивание песен к праздникам (Новый год, День Защитника Отечества, Международный день 8 марта, годовой круг календарных праздников, праздники церковного календаря  и другие), подготовка концертных программ.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F55D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Исполнение пройденных хоровых и инструментальных произведений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в школьных мероприятиях, посвященных праздникам, торжественным событиям. Исполнение песен в сопровождении двигательно-пластической, инструментально-ритмической импровизации.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F55D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Подготовка концертных программ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, включающих произведения для хорового и инструментального (либо совместного) музицирования и отражающих полноту тематики освоенного учебного предмета.</w:t>
            </w:r>
            <w:r w:rsidRPr="00696D86">
              <w:rPr>
                <w:rFonts w:ascii="Times New Roman" w:hAnsi="Times New Roman"/>
                <w:i/>
                <w:sz w:val="28"/>
                <w:szCs w:val="28"/>
              </w:rPr>
              <w:t xml:space="preserve"> Участие в школьных, региональных и всероссийских музыкально-исполнительских фестивалях, конкурсах и т.д.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F55D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Командные состязания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: викторины на основе изученного музыкального материала; ритмические эстафеты; ритмическое эхо, ритмические «диалоги» с применением всего разнообразия пройденных ритмоформул.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F55D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Игра на элементарных музыкальных инструментах в ансамбле, оркестре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. Импровизация на элементарных музыкальных инструментах, инструментах народного оркестра, синтезаторе с использованием всех пройденных мелодических и ритмических формул. Соревнование: «солист –солист», «солист –оркестр».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F55D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Соревнование классов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>: лучшее исполнение произведений хорового, инструментального, музыкально-театрального репертуара, пройденных за весь период обучения.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F55D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b/>
                <w:sz w:val="28"/>
                <w:szCs w:val="28"/>
              </w:rPr>
              <w:t>Музыкально-театрализованное представление.</w:t>
            </w:r>
            <w:r w:rsidRPr="00696D86">
              <w:rPr>
                <w:rFonts w:ascii="Times New Roman" w:hAnsi="Times New Roman"/>
                <w:sz w:val="28"/>
                <w:szCs w:val="28"/>
              </w:rPr>
              <w:t xml:space="preserve"> 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инструментального материала. 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F55D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Подготовка и разыгрывание музыкально-театральных постановок, музыкально-драматических композиций по мотивам известных мультфильмов, фильмов-сказок, опер и балетов на сказочные сюжеты.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Создание музыкально-театрального коллектива: распределение ролей: «режиссеры», «артисты», «музыканты», «художники» и т.д.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504E" w:rsidRPr="00696D86" w:rsidTr="00BB216E">
        <w:trPr>
          <w:trHeight w:val="322"/>
        </w:trPr>
        <w:tc>
          <w:tcPr>
            <w:tcW w:w="851" w:type="dxa"/>
          </w:tcPr>
          <w:p w:rsidR="0025504E" w:rsidRPr="00696D86" w:rsidRDefault="0025504E" w:rsidP="00F55D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7229" w:type="dxa"/>
            <w:vAlign w:val="center"/>
          </w:tcPr>
          <w:p w:rsidR="0025504E" w:rsidRPr="00696D86" w:rsidRDefault="0025504E" w:rsidP="00BB21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Музыкально-театрализованное представление как итоговый результат освоения программы.</w:t>
            </w:r>
          </w:p>
        </w:tc>
        <w:tc>
          <w:tcPr>
            <w:tcW w:w="1276" w:type="dxa"/>
            <w:vAlign w:val="center"/>
          </w:tcPr>
          <w:p w:rsidR="0025504E" w:rsidRPr="00696D86" w:rsidRDefault="0025504E" w:rsidP="00AB4A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D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25504E" w:rsidRPr="00C83595" w:rsidRDefault="0025504E" w:rsidP="001218EB">
      <w:pPr>
        <w:rPr>
          <w:rFonts w:ascii="Times New Roman" w:hAnsi="Times New Roman"/>
          <w:sz w:val="28"/>
          <w:szCs w:val="28"/>
        </w:rPr>
      </w:pPr>
    </w:p>
    <w:p w:rsidR="0025504E" w:rsidRPr="00C83595" w:rsidRDefault="0025504E" w:rsidP="00F3345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5504E" w:rsidRPr="00C83595" w:rsidRDefault="0025504E" w:rsidP="00F3345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5504E" w:rsidRPr="00C83595" w:rsidRDefault="0025504E" w:rsidP="00F3345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5504E" w:rsidRPr="00C83595" w:rsidRDefault="0025504E" w:rsidP="00DD3DE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sectPr w:rsidR="0025504E" w:rsidRPr="00C83595" w:rsidSect="00D02D27">
      <w:pgSz w:w="11906" w:h="16838"/>
      <w:pgMar w:top="1134" w:right="746" w:bottom="1134" w:left="1701" w:header="709" w:footer="709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Gothic">
    <w:altName w:val="?l?r ?S?V?b?N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885FBE"/>
    <w:multiLevelType w:val="hybridMultilevel"/>
    <w:tmpl w:val="8580F252"/>
    <w:lvl w:ilvl="0" w:tplc="8FD8CE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1456E"/>
    <w:multiLevelType w:val="hybridMultilevel"/>
    <w:tmpl w:val="D9845A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7E96D11"/>
    <w:multiLevelType w:val="hybridMultilevel"/>
    <w:tmpl w:val="FFC83CE0"/>
    <w:lvl w:ilvl="0" w:tplc="8FD8CE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570E12"/>
    <w:multiLevelType w:val="hybridMultilevel"/>
    <w:tmpl w:val="A45E5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740F0E"/>
    <w:multiLevelType w:val="hybridMultilevel"/>
    <w:tmpl w:val="6AAA950C"/>
    <w:lvl w:ilvl="0" w:tplc="8FD8CE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2B5863"/>
    <w:multiLevelType w:val="hybridMultilevel"/>
    <w:tmpl w:val="3142F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1B1909"/>
    <w:multiLevelType w:val="hybridMultilevel"/>
    <w:tmpl w:val="3C54B722"/>
    <w:lvl w:ilvl="0" w:tplc="8FD8CE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9">
    <w:nsid w:val="7E4D276B"/>
    <w:multiLevelType w:val="hybridMultilevel"/>
    <w:tmpl w:val="BA7CA85E"/>
    <w:lvl w:ilvl="0" w:tplc="8FD8CE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"/>
  </w:num>
  <w:num w:numId="9">
    <w:abstractNumId w:val="7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3C66"/>
    <w:rsid w:val="00061307"/>
    <w:rsid w:val="000732A6"/>
    <w:rsid w:val="00075300"/>
    <w:rsid w:val="000F6F7F"/>
    <w:rsid w:val="001218EB"/>
    <w:rsid w:val="001530BD"/>
    <w:rsid w:val="001570D1"/>
    <w:rsid w:val="002170FE"/>
    <w:rsid w:val="00232CA7"/>
    <w:rsid w:val="0025504E"/>
    <w:rsid w:val="002B5863"/>
    <w:rsid w:val="003122B8"/>
    <w:rsid w:val="003D23C5"/>
    <w:rsid w:val="00413A1C"/>
    <w:rsid w:val="00422810"/>
    <w:rsid w:val="0043624C"/>
    <w:rsid w:val="00446676"/>
    <w:rsid w:val="004715A4"/>
    <w:rsid w:val="004F71F9"/>
    <w:rsid w:val="00510449"/>
    <w:rsid w:val="005201D1"/>
    <w:rsid w:val="00530054"/>
    <w:rsid w:val="00585651"/>
    <w:rsid w:val="005F487F"/>
    <w:rsid w:val="006266B1"/>
    <w:rsid w:val="00634833"/>
    <w:rsid w:val="00634E4A"/>
    <w:rsid w:val="006725CB"/>
    <w:rsid w:val="00696D86"/>
    <w:rsid w:val="006B0392"/>
    <w:rsid w:val="006E2469"/>
    <w:rsid w:val="00771714"/>
    <w:rsid w:val="00793C66"/>
    <w:rsid w:val="007977B8"/>
    <w:rsid w:val="007D229D"/>
    <w:rsid w:val="007E6969"/>
    <w:rsid w:val="008127F4"/>
    <w:rsid w:val="0081699E"/>
    <w:rsid w:val="008237EC"/>
    <w:rsid w:val="008622B1"/>
    <w:rsid w:val="0087399E"/>
    <w:rsid w:val="00877D6C"/>
    <w:rsid w:val="008B6418"/>
    <w:rsid w:val="008F6053"/>
    <w:rsid w:val="008F648C"/>
    <w:rsid w:val="00911E8A"/>
    <w:rsid w:val="00A41EA0"/>
    <w:rsid w:val="00A53977"/>
    <w:rsid w:val="00AB4A36"/>
    <w:rsid w:val="00B3087A"/>
    <w:rsid w:val="00B801B7"/>
    <w:rsid w:val="00B862C9"/>
    <w:rsid w:val="00B921AB"/>
    <w:rsid w:val="00BB216E"/>
    <w:rsid w:val="00BC20A7"/>
    <w:rsid w:val="00C04835"/>
    <w:rsid w:val="00C17721"/>
    <w:rsid w:val="00C35CF1"/>
    <w:rsid w:val="00C47008"/>
    <w:rsid w:val="00C56C14"/>
    <w:rsid w:val="00C70ADD"/>
    <w:rsid w:val="00C83595"/>
    <w:rsid w:val="00CE3C38"/>
    <w:rsid w:val="00D02D27"/>
    <w:rsid w:val="00D159CF"/>
    <w:rsid w:val="00D41AC6"/>
    <w:rsid w:val="00D66A1E"/>
    <w:rsid w:val="00D97FE1"/>
    <w:rsid w:val="00DC6C2F"/>
    <w:rsid w:val="00DD3DEF"/>
    <w:rsid w:val="00DF7F16"/>
    <w:rsid w:val="00E15BD4"/>
    <w:rsid w:val="00E3349D"/>
    <w:rsid w:val="00E52EB1"/>
    <w:rsid w:val="00E608AE"/>
    <w:rsid w:val="00EB0BB6"/>
    <w:rsid w:val="00F114E4"/>
    <w:rsid w:val="00F32C60"/>
    <w:rsid w:val="00F33450"/>
    <w:rsid w:val="00F47295"/>
    <w:rsid w:val="00F55DBA"/>
    <w:rsid w:val="00F84CEB"/>
    <w:rsid w:val="00FA6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7B8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93C66"/>
    <w:pPr>
      <w:keepNext/>
      <w:autoSpaceDE w:val="0"/>
      <w:autoSpaceDN w:val="0"/>
      <w:spacing w:after="0" w:line="240" w:lineRule="auto"/>
      <w:outlineLvl w:val="0"/>
    </w:pPr>
    <w:rPr>
      <w:rFonts w:ascii="Times New Roman" w:hAnsi="Times New Roman"/>
      <w:sz w:val="28"/>
      <w:szCs w:val="28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93C66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93C66"/>
    <w:rPr>
      <w:rFonts w:ascii="Times New Roman" w:hAnsi="Times New Roman"/>
      <w:sz w:val="2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93C66"/>
    <w:rPr>
      <w:rFonts w:ascii="Cambria" w:hAnsi="Cambria"/>
      <w:b/>
      <w:color w:val="4F81BD"/>
      <w:lang w:eastAsia="ru-RU"/>
    </w:rPr>
  </w:style>
  <w:style w:type="paragraph" w:styleId="Subtitle">
    <w:name w:val="Subtitle"/>
    <w:basedOn w:val="Normal"/>
    <w:next w:val="Normal"/>
    <w:link w:val="SubtitleChar"/>
    <w:uiPriority w:val="99"/>
    <w:qFormat/>
    <w:rsid w:val="00793C66"/>
    <w:pPr>
      <w:spacing w:after="0" w:line="360" w:lineRule="auto"/>
      <w:outlineLvl w:val="1"/>
    </w:pPr>
    <w:rPr>
      <w:rFonts w:ascii="Times New Roman" w:eastAsia="MS Gothic" w:hAnsi="Times New Roman"/>
      <w:b/>
      <w:sz w:val="24"/>
      <w:szCs w:val="24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93C66"/>
    <w:rPr>
      <w:rFonts w:ascii="Times New Roman" w:eastAsia="MS Gothic" w:hAnsi="Times New Roman"/>
      <w:b/>
      <w:sz w:val="24"/>
    </w:rPr>
  </w:style>
  <w:style w:type="character" w:customStyle="1" w:styleId="a">
    <w:name w:val="Основной Знак"/>
    <w:link w:val="a0"/>
    <w:uiPriority w:val="99"/>
    <w:locked/>
    <w:rsid w:val="00793C66"/>
    <w:rPr>
      <w:rFonts w:ascii="NewtonCSanPin" w:hAnsi="NewtonCSanPin"/>
      <w:color w:val="000000"/>
      <w:sz w:val="21"/>
    </w:rPr>
  </w:style>
  <w:style w:type="paragraph" w:customStyle="1" w:styleId="a0">
    <w:name w:val="Основной"/>
    <w:basedOn w:val="Normal"/>
    <w:link w:val="a"/>
    <w:uiPriority w:val="99"/>
    <w:rsid w:val="00793C66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hAnsi="NewtonCSanPin"/>
      <w:color w:val="000000"/>
      <w:sz w:val="21"/>
      <w:szCs w:val="20"/>
      <w:lang w:eastAsia="ru-RU"/>
    </w:rPr>
  </w:style>
  <w:style w:type="paragraph" w:customStyle="1" w:styleId="21">
    <w:name w:val="Средняя сетка 21"/>
    <w:basedOn w:val="Normal"/>
    <w:uiPriority w:val="99"/>
    <w:rsid w:val="00793C66"/>
    <w:pPr>
      <w:numPr>
        <w:numId w:val="4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HeaderChar">
    <w:name w:val="Header Char"/>
    <w:link w:val="Header"/>
    <w:uiPriority w:val="99"/>
    <w:semiHidden/>
    <w:locked/>
    <w:rsid w:val="00793C66"/>
    <w:rPr>
      <w:rFonts w:ascii="Calibri" w:hAnsi="Calibri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793C66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HeaderChar1">
    <w:name w:val="Header Char1"/>
    <w:basedOn w:val="DefaultParagraphFont"/>
    <w:link w:val="Header"/>
    <w:uiPriority w:val="99"/>
    <w:semiHidden/>
    <w:rPr>
      <w:lang w:eastAsia="en-US"/>
    </w:rPr>
  </w:style>
  <w:style w:type="character" w:customStyle="1" w:styleId="1">
    <w:name w:val="Верхний колонтитул Знак1"/>
    <w:uiPriority w:val="99"/>
    <w:semiHidden/>
    <w:rsid w:val="00793C66"/>
  </w:style>
  <w:style w:type="character" w:customStyle="1" w:styleId="FooterChar">
    <w:name w:val="Footer Char"/>
    <w:link w:val="Footer"/>
    <w:uiPriority w:val="99"/>
    <w:semiHidden/>
    <w:locked/>
    <w:rsid w:val="00793C66"/>
    <w:rPr>
      <w:rFonts w:ascii="Calibri" w:hAnsi="Calibri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793C66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FooterChar1">
    <w:name w:val="Footer Char1"/>
    <w:basedOn w:val="DefaultParagraphFont"/>
    <w:link w:val="Footer"/>
    <w:uiPriority w:val="99"/>
    <w:semiHidden/>
    <w:rPr>
      <w:lang w:eastAsia="en-US"/>
    </w:rPr>
  </w:style>
  <w:style w:type="character" w:customStyle="1" w:styleId="10">
    <w:name w:val="Нижний колонтитул Знак1"/>
    <w:uiPriority w:val="99"/>
    <w:semiHidden/>
    <w:rsid w:val="00793C66"/>
  </w:style>
  <w:style w:type="character" w:customStyle="1" w:styleId="DocumentMapChar">
    <w:name w:val="Document Map Char"/>
    <w:link w:val="DocumentMap"/>
    <w:uiPriority w:val="99"/>
    <w:semiHidden/>
    <w:locked/>
    <w:rsid w:val="00793C66"/>
    <w:rPr>
      <w:rFonts w:ascii="Tahoma" w:hAnsi="Tahoma"/>
      <w:sz w:val="16"/>
      <w:lang w:eastAsia="ru-RU"/>
    </w:rPr>
  </w:style>
  <w:style w:type="paragraph" w:styleId="DocumentMap">
    <w:name w:val="Document Map"/>
    <w:basedOn w:val="Normal"/>
    <w:link w:val="DocumentMapChar"/>
    <w:uiPriority w:val="99"/>
    <w:semiHidden/>
    <w:rsid w:val="00793C66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DocumentMapChar1">
    <w:name w:val="Document Map Char1"/>
    <w:basedOn w:val="DefaultParagraphFont"/>
    <w:link w:val="DocumentMap"/>
    <w:uiPriority w:val="99"/>
    <w:semiHidden/>
    <w:rPr>
      <w:rFonts w:ascii="Times New Roman" w:hAnsi="Times New Roman"/>
      <w:sz w:val="2"/>
      <w:lang w:eastAsia="en-US"/>
    </w:rPr>
  </w:style>
  <w:style w:type="character" w:customStyle="1" w:styleId="11">
    <w:name w:val="Схема документа Знак1"/>
    <w:uiPriority w:val="99"/>
    <w:semiHidden/>
    <w:rsid w:val="00793C66"/>
    <w:rPr>
      <w:rFonts w:ascii="Tahoma" w:hAnsi="Tahoma"/>
      <w:sz w:val="16"/>
    </w:rPr>
  </w:style>
  <w:style w:type="paragraph" w:styleId="ListParagraph">
    <w:name w:val="List Paragraph"/>
    <w:basedOn w:val="Normal"/>
    <w:uiPriority w:val="99"/>
    <w:qFormat/>
    <w:rsid w:val="00793C66"/>
    <w:pPr>
      <w:ind w:left="720"/>
      <w:contextualSpacing/>
    </w:pPr>
    <w:rPr>
      <w:rFonts w:eastAsia="Times New Roman"/>
      <w:lang w:eastAsia="ru-RU"/>
    </w:rPr>
  </w:style>
  <w:style w:type="character" w:customStyle="1" w:styleId="a1">
    <w:name w:val="Буллит Знак"/>
    <w:link w:val="a2"/>
    <w:uiPriority w:val="99"/>
    <w:locked/>
    <w:rsid w:val="00793C66"/>
    <w:rPr>
      <w:rFonts w:ascii="NewtonCSanPin" w:hAnsi="NewtonCSanPin"/>
      <w:color w:val="000000"/>
      <w:sz w:val="21"/>
    </w:rPr>
  </w:style>
  <w:style w:type="paragraph" w:customStyle="1" w:styleId="a2">
    <w:name w:val="Буллит"/>
    <w:basedOn w:val="a0"/>
    <w:link w:val="a1"/>
    <w:uiPriority w:val="99"/>
    <w:rsid w:val="00793C66"/>
    <w:pPr>
      <w:ind w:firstLine="244"/>
    </w:pPr>
  </w:style>
  <w:style w:type="paragraph" w:customStyle="1" w:styleId="c3">
    <w:name w:val="c3"/>
    <w:basedOn w:val="Normal"/>
    <w:uiPriority w:val="99"/>
    <w:rsid w:val="00793C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793C66"/>
  </w:style>
  <w:style w:type="character" w:customStyle="1" w:styleId="c1">
    <w:name w:val="c1"/>
    <w:uiPriority w:val="99"/>
    <w:rsid w:val="00793C66"/>
  </w:style>
  <w:style w:type="character" w:styleId="Emphasis">
    <w:name w:val="Emphasis"/>
    <w:basedOn w:val="DefaultParagraphFont"/>
    <w:uiPriority w:val="99"/>
    <w:qFormat/>
    <w:rsid w:val="00793C66"/>
    <w:rPr>
      <w:rFonts w:cs="Times New Roman"/>
      <w:i/>
    </w:rPr>
  </w:style>
  <w:style w:type="character" w:styleId="Hyperlink">
    <w:name w:val="Hyperlink"/>
    <w:basedOn w:val="DefaultParagraphFont"/>
    <w:uiPriority w:val="99"/>
    <w:rsid w:val="00793C66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793C6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B216E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B216E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56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31</TotalTime>
  <Pages>49</Pages>
  <Words>12708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8</cp:revision>
  <cp:lastPrinted>2017-04-25T10:25:00Z</cp:lastPrinted>
  <dcterms:created xsi:type="dcterms:W3CDTF">2017-04-25T10:01:00Z</dcterms:created>
  <dcterms:modified xsi:type="dcterms:W3CDTF">2019-12-23T06:34:00Z</dcterms:modified>
</cp:coreProperties>
</file>